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D7" w:rsidRPr="00187469" w:rsidRDefault="002241D7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746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18746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241D7" w:rsidRPr="00187469" w:rsidRDefault="002241D7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7469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2241D7" w:rsidRDefault="002241D7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7469">
        <w:rPr>
          <w:rFonts w:ascii="Times New Roman" w:hAnsi="Times New Roman"/>
          <w:sz w:val="28"/>
          <w:szCs w:val="28"/>
        </w:rPr>
        <w:t>Республики Мордовия</w:t>
      </w:r>
    </w:p>
    <w:p w:rsidR="002241D7" w:rsidRPr="00187469" w:rsidRDefault="002241D7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с.Кечушево</w:t>
      </w:r>
    </w:p>
    <w:p w:rsidR="002241D7" w:rsidRPr="00A175AF" w:rsidRDefault="002241D7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41D7" w:rsidRPr="00187469" w:rsidRDefault="002241D7" w:rsidP="0018746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87469"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2241D7" w:rsidRDefault="002241D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2241D7" w:rsidRPr="00187469" w:rsidRDefault="002241D7" w:rsidP="00187469">
      <w:pPr>
        <w:keepNext/>
        <w:spacing w:after="0" w:line="240" w:lineRule="auto"/>
        <w:outlineLvl w:val="0"/>
        <w:rPr>
          <w:rFonts w:ascii="Times New Roman" w:hAnsi="Times New Roman"/>
          <w:snapToGrid w:val="0"/>
          <w:sz w:val="28"/>
          <w:szCs w:val="20"/>
        </w:rPr>
      </w:pPr>
      <w:r>
        <w:rPr>
          <w:rFonts w:ascii="Times New Roman" w:hAnsi="Times New Roman"/>
          <w:snapToGrid w:val="0"/>
          <w:sz w:val="28"/>
          <w:szCs w:val="20"/>
        </w:rPr>
        <w:t>о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т </w:t>
      </w:r>
      <w:r>
        <w:rPr>
          <w:rFonts w:ascii="Times New Roman" w:hAnsi="Times New Roman"/>
          <w:snapToGrid w:val="0"/>
          <w:sz w:val="28"/>
          <w:szCs w:val="20"/>
        </w:rPr>
        <w:t>27 .04.2018г.                                                                                №42</w:t>
      </w:r>
    </w:p>
    <w:p w:rsidR="002241D7" w:rsidRDefault="002241D7" w:rsidP="00187469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napToGrid w:val="0"/>
          <w:sz w:val="28"/>
          <w:szCs w:val="20"/>
        </w:rPr>
      </w:pPr>
    </w:p>
    <w:p w:rsidR="002241D7" w:rsidRPr="00187469" w:rsidRDefault="002241D7" w:rsidP="00F045A4">
      <w:pPr>
        <w:keepNext/>
        <w:spacing w:after="0" w:line="240" w:lineRule="auto"/>
        <w:ind w:right="-5"/>
        <w:jc w:val="both"/>
        <w:outlineLvl w:val="0"/>
        <w:rPr>
          <w:rFonts w:ascii="Times New Roman" w:hAnsi="Times New Roman"/>
          <w:snapToGrid w:val="0"/>
          <w:sz w:val="28"/>
          <w:szCs w:val="20"/>
        </w:rPr>
      </w:pPr>
      <w:r w:rsidRPr="00187469">
        <w:rPr>
          <w:rFonts w:ascii="Times New Roman" w:hAnsi="Times New Roman"/>
          <w:snapToGrid w:val="0"/>
          <w:sz w:val="28"/>
          <w:szCs w:val="20"/>
        </w:rPr>
        <w:t xml:space="preserve">Об изменении границ муниципального образования </w:t>
      </w:r>
      <w:r>
        <w:rPr>
          <w:rFonts w:ascii="Times New Roman" w:hAnsi="Times New Roman"/>
          <w:snapToGrid w:val="0"/>
          <w:sz w:val="28"/>
          <w:szCs w:val="20"/>
        </w:rPr>
        <w:t>Кечушевского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 сельского поселения </w:t>
      </w:r>
      <w:r>
        <w:rPr>
          <w:rFonts w:ascii="Times New Roman" w:hAnsi="Times New Roman"/>
          <w:snapToGrid w:val="0"/>
          <w:sz w:val="28"/>
          <w:szCs w:val="20"/>
        </w:rPr>
        <w:t>Ардатовского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 муниципального района Республики Мордовия и административно-территориальной единицы </w:t>
      </w:r>
      <w:r>
        <w:rPr>
          <w:rFonts w:ascii="Times New Roman" w:hAnsi="Times New Roman"/>
          <w:snapToGrid w:val="0"/>
          <w:sz w:val="28"/>
          <w:szCs w:val="20"/>
        </w:rPr>
        <w:t xml:space="preserve"> Кечушевский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 сельсовет</w:t>
      </w:r>
    </w:p>
    <w:p w:rsidR="002241D7" w:rsidRDefault="002241D7" w:rsidP="00187469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</w:rPr>
      </w:pPr>
    </w:p>
    <w:p w:rsidR="002241D7" w:rsidRDefault="002241D7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административно- территориального устройства Республики Мордовия», Уставом Кечушевского сельского поселения Ардатовского муниципального района Республики Мордовия, Совет депутатов сельского поселения решил:</w:t>
      </w:r>
    </w:p>
    <w:p w:rsidR="002241D7" w:rsidRDefault="002241D7" w:rsidP="00187469">
      <w:pPr>
        <w:spacing w:after="0" w:line="240" w:lineRule="auto"/>
        <w:ind w:firstLine="485"/>
        <w:jc w:val="center"/>
        <w:rPr>
          <w:rFonts w:ascii="Times New Roman" w:hAnsi="Times New Roman"/>
          <w:snapToGrid w:val="0"/>
          <w:color w:val="000000"/>
          <w:sz w:val="28"/>
          <w:szCs w:val="20"/>
        </w:rPr>
      </w:pPr>
    </w:p>
    <w:p w:rsidR="002241D7" w:rsidRDefault="002241D7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1. Изменить границы муниципального образования Кечушевского сельского поселения Ардатовского муниципального района Республики Мордовия и административно-территор</w:t>
      </w:r>
      <w:bookmarkStart w:id="0" w:name="_GoBack"/>
      <w:bookmarkEnd w:id="0"/>
      <w:r>
        <w:rPr>
          <w:rFonts w:ascii="Times New Roman" w:hAnsi="Times New Roman"/>
          <w:snapToGrid w:val="0"/>
          <w:color w:val="000000"/>
          <w:sz w:val="28"/>
          <w:szCs w:val="20"/>
        </w:rPr>
        <w:t>иальной единицы Кечушевский сельсовет в соответствии с описанием границы и картографическими материалами.</w:t>
      </w:r>
    </w:p>
    <w:p w:rsidR="002241D7" w:rsidRDefault="002241D7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2. Опубликовать настоящее решение в информационном бюллетене и обеспечить размещение на официальном сайте органов местного самоуправления Ардатовского муниципального района.</w:t>
      </w:r>
    </w:p>
    <w:p w:rsidR="002241D7" w:rsidRDefault="002241D7" w:rsidP="00187469">
      <w:pPr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 3. Настоящее решение вступает в силу со дня его официального опубликования.</w:t>
      </w:r>
    </w:p>
    <w:p w:rsidR="002241D7" w:rsidRDefault="002241D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2241D7" w:rsidRDefault="002241D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2241D7" w:rsidRDefault="002241D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2241D7" w:rsidRDefault="002241D7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2241D7" w:rsidRDefault="002241D7" w:rsidP="00F045A4">
      <w:pPr>
        <w:keepNext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Глава Кечушевского</w:t>
      </w:r>
      <w:r w:rsidRPr="00F045A4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сельского </w:t>
      </w:r>
      <w:r>
        <w:rPr>
          <w:rFonts w:ascii="Times New Roman" w:hAnsi="Times New Roman"/>
          <w:sz w:val="28"/>
          <w:szCs w:val="28"/>
        </w:rPr>
        <w:t xml:space="preserve">поселения            А.А.Алипов                                                      </w:t>
      </w:r>
    </w:p>
    <w:p w:rsidR="002241D7" w:rsidRDefault="002241D7" w:rsidP="00F045A4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2241D7" w:rsidRDefault="002241D7" w:rsidP="00187469">
      <w:pPr>
        <w:keepNext/>
        <w:spacing w:after="0" w:line="240" w:lineRule="auto"/>
        <w:outlineLvl w:val="1"/>
        <w:rPr>
          <w:rFonts w:ascii="Times New Roman" w:hAnsi="Times New Roman"/>
          <w:sz w:val="28"/>
          <w:szCs w:val="20"/>
        </w:rPr>
      </w:pPr>
    </w:p>
    <w:p w:rsidR="002241D7" w:rsidRDefault="002241D7" w:rsidP="00187469">
      <w:pPr>
        <w:rPr>
          <w:lang w:eastAsia="en-US"/>
        </w:rPr>
      </w:pPr>
    </w:p>
    <w:p w:rsidR="002241D7" w:rsidRDefault="002241D7"/>
    <w:sectPr w:rsidR="002241D7" w:rsidSect="00EC3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69"/>
    <w:rsid w:val="00090188"/>
    <w:rsid w:val="00133BDD"/>
    <w:rsid w:val="00187469"/>
    <w:rsid w:val="00207FF1"/>
    <w:rsid w:val="00212287"/>
    <w:rsid w:val="002241D7"/>
    <w:rsid w:val="003517DD"/>
    <w:rsid w:val="004F393F"/>
    <w:rsid w:val="00585B6A"/>
    <w:rsid w:val="007F5E98"/>
    <w:rsid w:val="009F3D9A"/>
    <w:rsid w:val="00A175AF"/>
    <w:rsid w:val="00B80BD4"/>
    <w:rsid w:val="00BA4E12"/>
    <w:rsid w:val="00D6058E"/>
    <w:rsid w:val="00EC33FE"/>
    <w:rsid w:val="00F04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3F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09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227</Words>
  <Characters>1299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ORGOTDEL</dc:creator>
  <cp:keywords/>
  <dc:description/>
  <cp:lastModifiedBy>user</cp:lastModifiedBy>
  <cp:revision>4</cp:revision>
  <cp:lastPrinted>2018-05-07T11:49:00Z</cp:lastPrinted>
  <dcterms:created xsi:type="dcterms:W3CDTF">2018-04-27T08:41:00Z</dcterms:created>
  <dcterms:modified xsi:type="dcterms:W3CDTF">2018-05-10T13:09:00Z</dcterms:modified>
</cp:coreProperties>
</file>