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4410" w:rsidRPr="00951B34" w:rsidRDefault="00AE4410" w:rsidP="005138C7">
      <w:pPr>
        <w:pStyle w:val="BodyText"/>
        <w:jc w:val="center"/>
        <w:rPr>
          <w:b/>
          <w:color w:val="000000"/>
          <w:sz w:val="20"/>
          <w:szCs w:val="20"/>
        </w:rPr>
      </w:pPr>
    </w:p>
    <w:p w:rsidR="00AE4410" w:rsidRPr="00951B34" w:rsidRDefault="00AE4410" w:rsidP="005138C7">
      <w:pPr>
        <w:pStyle w:val="BodyText"/>
        <w:jc w:val="center"/>
        <w:rPr>
          <w:b/>
          <w:color w:val="000000"/>
          <w:sz w:val="20"/>
          <w:szCs w:val="20"/>
        </w:rPr>
      </w:pPr>
    </w:p>
    <w:p w:rsidR="00AE4410" w:rsidRPr="00951B34" w:rsidRDefault="00AE4410" w:rsidP="00D4092A">
      <w:pPr>
        <w:pStyle w:val="NormalWeb"/>
        <w:spacing w:before="0" w:beforeAutospacing="0" w:after="160" w:afterAutospacing="0"/>
        <w:jc w:val="center"/>
        <w:rPr>
          <w:rStyle w:val="Strong"/>
          <w:color w:val="3C3C3C"/>
          <w:sz w:val="19"/>
          <w:szCs w:val="19"/>
        </w:rPr>
      </w:pPr>
      <w:r w:rsidRPr="00951B34">
        <w:rPr>
          <w:rStyle w:val="Strong"/>
          <w:color w:val="3C3C3C"/>
          <w:sz w:val="19"/>
          <w:szCs w:val="19"/>
        </w:rPr>
        <w:t xml:space="preserve">АДМИНИСТРАЦИЯ </w:t>
      </w:r>
    </w:p>
    <w:p w:rsidR="00AE4410" w:rsidRPr="00951B34" w:rsidRDefault="00AE4410" w:rsidP="00D4092A">
      <w:pPr>
        <w:pStyle w:val="NormalWeb"/>
        <w:spacing w:before="0" w:beforeAutospacing="0" w:after="160" w:afterAutospacing="0"/>
        <w:jc w:val="center"/>
        <w:rPr>
          <w:color w:val="3C3C3C"/>
          <w:sz w:val="19"/>
          <w:szCs w:val="19"/>
        </w:rPr>
      </w:pPr>
      <w:r w:rsidRPr="00951B34">
        <w:rPr>
          <w:rStyle w:val="Strong"/>
          <w:color w:val="3C3C3C"/>
          <w:sz w:val="19"/>
          <w:szCs w:val="19"/>
        </w:rPr>
        <w:t>КЕЧУШЕВСКОГО СЕЛЬСКОГО ПОСЕЛЕНИЯ</w:t>
      </w:r>
      <w:r w:rsidRPr="00951B34">
        <w:rPr>
          <w:color w:val="3C3C3C"/>
          <w:sz w:val="19"/>
          <w:szCs w:val="19"/>
        </w:rPr>
        <w:br/>
      </w:r>
      <w:r w:rsidRPr="00951B34">
        <w:rPr>
          <w:rStyle w:val="Strong"/>
          <w:color w:val="3C3C3C"/>
          <w:sz w:val="19"/>
          <w:szCs w:val="19"/>
        </w:rPr>
        <w:t>АРДАТОВСКОГО МУНИЦИПАЛЬНОГО РАЙОНА  РЕСПУБЛИКИ МОРДОВИЯ</w:t>
      </w:r>
    </w:p>
    <w:p w:rsidR="00AE4410" w:rsidRPr="00951B34" w:rsidRDefault="00AE4410" w:rsidP="00D4092A">
      <w:pPr>
        <w:pStyle w:val="NormalWeb"/>
        <w:spacing w:before="0" w:beforeAutospacing="0" w:after="160" w:afterAutospacing="0"/>
        <w:jc w:val="center"/>
        <w:rPr>
          <w:rStyle w:val="Strong"/>
          <w:color w:val="3C3C3C"/>
          <w:sz w:val="19"/>
          <w:szCs w:val="19"/>
        </w:rPr>
      </w:pPr>
      <w:r w:rsidRPr="00951B34">
        <w:rPr>
          <w:rStyle w:val="Strong"/>
          <w:color w:val="3C3C3C"/>
          <w:sz w:val="19"/>
          <w:szCs w:val="19"/>
        </w:rPr>
        <w:t>ПОСТАНОВЛЕНИЕ</w:t>
      </w:r>
    </w:p>
    <w:p w:rsidR="00AE4410" w:rsidRPr="00951B34" w:rsidRDefault="00AE4410" w:rsidP="00B75329">
      <w:pPr>
        <w:pStyle w:val="NormalWeb"/>
        <w:spacing w:before="0" w:beforeAutospacing="0" w:after="160" w:afterAutospacing="0"/>
        <w:rPr>
          <w:color w:val="3C3C3C"/>
          <w:sz w:val="19"/>
          <w:szCs w:val="19"/>
        </w:rPr>
      </w:pPr>
      <w:r w:rsidRPr="00951B34">
        <w:rPr>
          <w:rStyle w:val="Strong"/>
          <w:color w:val="3C3C3C"/>
          <w:sz w:val="19"/>
          <w:szCs w:val="19"/>
        </w:rPr>
        <w:t>От__________2019                                                                                                                                                 №_</w:t>
      </w:r>
    </w:p>
    <w:p w:rsidR="00AE4410" w:rsidRPr="00951B34" w:rsidRDefault="00AE4410" w:rsidP="00D4092A">
      <w:pPr>
        <w:pStyle w:val="NormalWeb"/>
        <w:spacing w:before="0" w:beforeAutospacing="0" w:after="160" w:afterAutospacing="0"/>
        <w:jc w:val="center"/>
        <w:rPr>
          <w:color w:val="3C3C3C"/>
          <w:sz w:val="19"/>
          <w:szCs w:val="19"/>
        </w:rPr>
      </w:pPr>
      <w:r w:rsidRPr="00951B34">
        <w:rPr>
          <w:rStyle w:val="Strong"/>
          <w:color w:val="3C3C3C"/>
          <w:sz w:val="19"/>
          <w:szCs w:val="19"/>
        </w:rPr>
        <w:t>Об утверждении административного регламента «Осуществление муниципального контроля в сфере благоустройства»</w:t>
      </w:r>
    </w:p>
    <w:p w:rsidR="00AE4410" w:rsidRPr="00951B34" w:rsidRDefault="00AE4410" w:rsidP="00D4092A">
      <w:pPr>
        <w:pStyle w:val="NormalWeb"/>
        <w:spacing w:before="0" w:beforeAutospacing="0" w:after="160" w:afterAutospacing="0"/>
        <w:jc w:val="both"/>
        <w:rPr>
          <w:color w:val="3C3C3C"/>
          <w:sz w:val="19"/>
          <w:szCs w:val="19"/>
        </w:rPr>
      </w:pPr>
      <w:r w:rsidRPr="00951B34">
        <w:rPr>
          <w:color w:val="3C3C3C"/>
          <w:sz w:val="19"/>
          <w:szCs w:val="19"/>
        </w:rPr>
        <w:t>В соответствии пп. 6 ч. 1 ст. 16 Федерального закона от 06.10.2003 № 131-ФЗ «Об общих принципах организации местного самоуправления в Российской Федерации»,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Уставом Кечушевского сельского поселения, Администрация Кечушевского сельского поселения:</w:t>
      </w:r>
    </w:p>
    <w:p w:rsidR="00AE4410" w:rsidRPr="00951B34" w:rsidRDefault="00AE4410" w:rsidP="00D4092A">
      <w:pPr>
        <w:pStyle w:val="NormalWeb"/>
        <w:spacing w:before="0" w:beforeAutospacing="0" w:after="160" w:afterAutospacing="0"/>
        <w:jc w:val="both"/>
        <w:rPr>
          <w:color w:val="3C3C3C"/>
          <w:sz w:val="19"/>
          <w:szCs w:val="19"/>
        </w:rPr>
      </w:pPr>
      <w:r w:rsidRPr="00951B34">
        <w:rPr>
          <w:color w:val="3C3C3C"/>
          <w:sz w:val="19"/>
          <w:szCs w:val="19"/>
        </w:rPr>
        <w:t>ПОСТАНОВЛЯЕТ:</w:t>
      </w:r>
    </w:p>
    <w:p w:rsidR="00AE4410" w:rsidRPr="00951B34" w:rsidRDefault="00AE4410" w:rsidP="00D4092A">
      <w:pPr>
        <w:pStyle w:val="NormalWeb"/>
        <w:spacing w:before="0" w:beforeAutospacing="0" w:after="160" w:afterAutospacing="0"/>
        <w:jc w:val="both"/>
        <w:rPr>
          <w:color w:val="3C3C3C"/>
          <w:sz w:val="19"/>
          <w:szCs w:val="19"/>
        </w:rPr>
      </w:pPr>
      <w:r w:rsidRPr="00951B34">
        <w:rPr>
          <w:color w:val="3C3C3C"/>
          <w:sz w:val="19"/>
          <w:szCs w:val="19"/>
        </w:rPr>
        <w:t>1. Утвердить Административный регламент Администрации Кечушевского сельского поселения по исполнению муниципальной функции «Осуществление муниципального контроля в сфере благоустройства». (прилагается).</w:t>
      </w:r>
    </w:p>
    <w:p w:rsidR="00AE4410" w:rsidRPr="00951B34" w:rsidRDefault="00AE4410" w:rsidP="00D4092A">
      <w:pPr>
        <w:pStyle w:val="NormalWeb"/>
        <w:spacing w:before="0" w:beforeAutospacing="0" w:after="160" w:afterAutospacing="0"/>
        <w:jc w:val="both"/>
        <w:rPr>
          <w:color w:val="3C3C3C"/>
          <w:sz w:val="19"/>
          <w:szCs w:val="19"/>
        </w:rPr>
      </w:pPr>
      <w:r w:rsidRPr="00951B34">
        <w:rPr>
          <w:color w:val="3C3C3C"/>
          <w:sz w:val="19"/>
          <w:szCs w:val="19"/>
        </w:rPr>
        <w:t>2. Постановление вступает в силу со дня его официального обнародования и подлежит размещению на официальном сайте Администрации Кечушевского сельского поселения .</w:t>
      </w:r>
    </w:p>
    <w:p w:rsidR="00AE4410" w:rsidRPr="00951B34" w:rsidRDefault="00AE4410" w:rsidP="00B75329">
      <w:pPr>
        <w:pStyle w:val="NormalWeb"/>
        <w:spacing w:before="0" w:beforeAutospacing="0" w:after="160" w:afterAutospacing="0"/>
        <w:rPr>
          <w:color w:val="3C3C3C"/>
          <w:sz w:val="19"/>
          <w:szCs w:val="19"/>
        </w:rPr>
      </w:pPr>
      <w:r w:rsidRPr="00951B34">
        <w:rPr>
          <w:color w:val="3C3C3C"/>
          <w:sz w:val="19"/>
          <w:szCs w:val="19"/>
        </w:rPr>
        <w:br/>
        <w:t>Глава Кечушевского сельского поселения                                                            А.А.Алипов</w:t>
      </w:r>
      <w:r w:rsidRPr="00951B34">
        <w:rPr>
          <w:color w:val="3C3C3C"/>
          <w:sz w:val="19"/>
          <w:szCs w:val="19"/>
        </w:rPr>
        <w:br/>
      </w:r>
    </w:p>
    <w:p w:rsidR="00AE4410" w:rsidRPr="00951B34" w:rsidRDefault="00AE4410" w:rsidP="00D4092A">
      <w:pPr>
        <w:pStyle w:val="NormalWeb"/>
        <w:spacing w:before="0" w:beforeAutospacing="0" w:after="160" w:afterAutospacing="0"/>
        <w:jc w:val="both"/>
        <w:rPr>
          <w:color w:val="3C3C3C"/>
          <w:sz w:val="19"/>
          <w:szCs w:val="19"/>
        </w:rPr>
      </w:pPr>
      <w:r w:rsidRPr="00951B34">
        <w:rPr>
          <w:color w:val="3C3C3C"/>
          <w:sz w:val="19"/>
          <w:szCs w:val="19"/>
        </w:rPr>
        <w:t> </w:t>
      </w:r>
    </w:p>
    <w:p w:rsidR="00AE4410" w:rsidRPr="00951B34" w:rsidRDefault="00AE4410" w:rsidP="00D4092A">
      <w:pPr>
        <w:pStyle w:val="NormalWeb"/>
        <w:spacing w:before="0" w:beforeAutospacing="0" w:after="160" w:afterAutospacing="0"/>
        <w:jc w:val="right"/>
        <w:rPr>
          <w:color w:val="3C3C3C"/>
          <w:sz w:val="19"/>
          <w:szCs w:val="19"/>
        </w:rPr>
      </w:pPr>
      <w:r w:rsidRPr="00951B34">
        <w:rPr>
          <w:color w:val="3C3C3C"/>
          <w:sz w:val="19"/>
          <w:szCs w:val="19"/>
        </w:rPr>
        <w:br/>
        <w:t>Приложение </w:t>
      </w:r>
      <w:r w:rsidRPr="00951B34">
        <w:rPr>
          <w:color w:val="3C3C3C"/>
          <w:sz w:val="19"/>
          <w:szCs w:val="19"/>
        </w:rPr>
        <w:br/>
        <w:t>к постановлению Администрации</w:t>
      </w:r>
      <w:r w:rsidRPr="00951B34">
        <w:rPr>
          <w:color w:val="3C3C3C"/>
          <w:sz w:val="19"/>
          <w:szCs w:val="19"/>
        </w:rPr>
        <w:br/>
        <w:t>Кечушевского сельского поселения</w:t>
      </w:r>
      <w:r w:rsidRPr="00951B34">
        <w:rPr>
          <w:color w:val="3C3C3C"/>
          <w:sz w:val="19"/>
          <w:szCs w:val="19"/>
        </w:rPr>
        <w:br/>
        <w:t>от</w:t>
      </w:r>
      <w:r>
        <w:rPr>
          <w:color w:val="3C3C3C"/>
          <w:sz w:val="19"/>
          <w:szCs w:val="19"/>
        </w:rPr>
        <w:t xml:space="preserve">                       </w:t>
      </w:r>
      <w:r w:rsidRPr="00951B34">
        <w:rPr>
          <w:color w:val="3C3C3C"/>
          <w:sz w:val="19"/>
          <w:szCs w:val="19"/>
        </w:rPr>
        <w:t>г. №</w:t>
      </w:r>
    </w:p>
    <w:p w:rsidR="00AE4410" w:rsidRPr="00951B34" w:rsidRDefault="00AE4410" w:rsidP="00D4092A">
      <w:pPr>
        <w:pStyle w:val="NormalWeb"/>
        <w:spacing w:before="0" w:beforeAutospacing="0" w:after="160" w:afterAutospacing="0"/>
        <w:jc w:val="center"/>
        <w:rPr>
          <w:color w:val="3C3C3C"/>
          <w:sz w:val="19"/>
          <w:szCs w:val="19"/>
        </w:rPr>
      </w:pPr>
      <w:r w:rsidRPr="00951B34">
        <w:rPr>
          <w:rStyle w:val="Strong"/>
          <w:color w:val="3C3C3C"/>
          <w:sz w:val="19"/>
          <w:szCs w:val="19"/>
        </w:rPr>
        <w:t>АДМИНИСТРАТИВНЫЙ РЕГЛАМЕНТ</w:t>
      </w:r>
      <w:r w:rsidRPr="00951B34">
        <w:rPr>
          <w:color w:val="3C3C3C"/>
          <w:sz w:val="19"/>
          <w:szCs w:val="19"/>
        </w:rPr>
        <w:br/>
      </w:r>
      <w:r w:rsidRPr="00951B34">
        <w:rPr>
          <w:rStyle w:val="Strong"/>
          <w:color w:val="3C3C3C"/>
          <w:sz w:val="19"/>
          <w:szCs w:val="19"/>
        </w:rPr>
        <w:t>ОСУЩЕСТВЛЕНИЯ МУНИЦИПАЛЬНОГО КОНТРОЛЯ В СФЕРЕ БЛАГОУСТРОЙСТВА</w:t>
      </w:r>
    </w:p>
    <w:p w:rsidR="00AE4410" w:rsidRPr="00951B34" w:rsidRDefault="00AE4410" w:rsidP="00D4092A">
      <w:pPr>
        <w:pStyle w:val="NormalWeb"/>
        <w:spacing w:before="0" w:beforeAutospacing="0" w:after="160" w:afterAutospacing="0"/>
        <w:jc w:val="both"/>
        <w:rPr>
          <w:b/>
          <w:color w:val="3C3C3C"/>
          <w:sz w:val="19"/>
          <w:szCs w:val="19"/>
        </w:rPr>
      </w:pPr>
      <w:r w:rsidRPr="00951B34">
        <w:rPr>
          <w:b/>
          <w:color w:val="3C3C3C"/>
          <w:sz w:val="19"/>
          <w:szCs w:val="19"/>
        </w:rPr>
        <w:t>I. Общие положения</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1. Настоящий Административный регламент (далее – Регламент) определяет последовательность и сроки действий (административных процедур) осуществления муниципального контроля по соблюдению обязательных требований и (или) требований в сфере благоустройства, установленных муниципальными правовыми актами</w:t>
      </w:r>
      <w:r>
        <w:rPr>
          <w:color w:val="3C3C3C"/>
          <w:sz w:val="19"/>
          <w:szCs w:val="19"/>
        </w:rPr>
        <w:t xml:space="preserve"> Кечушевского сельского поселения</w:t>
      </w:r>
      <w:r w:rsidRPr="00951B34">
        <w:rPr>
          <w:color w:val="3C3C3C"/>
          <w:sz w:val="19"/>
          <w:szCs w:val="19"/>
        </w:rPr>
        <w:t>.</w:t>
      </w:r>
      <w:r w:rsidRPr="00951B34">
        <w:rPr>
          <w:color w:val="3C3C3C"/>
          <w:sz w:val="19"/>
          <w:szCs w:val="19"/>
        </w:rPr>
        <w:br/>
        <w:t>2. Проведение муниципального контроля по соблюдению обязательных требований и (или) требований в сфере благоустройства, установленных муниципальными правовыми актами (далее – контроль в установленной сфере деятельности), осуществляется в соответствии с:</w:t>
      </w:r>
      <w:r w:rsidRPr="00951B34">
        <w:rPr>
          <w:color w:val="3C3C3C"/>
          <w:sz w:val="19"/>
          <w:szCs w:val="19"/>
        </w:rPr>
        <w:br/>
        <w:t>- Конституцией Российской Федерации;</w:t>
      </w:r>
      <w:r w:rsidRPr="00951B34">
        <w:rPr>
          <w:color w:val="3C3C3C"/>
          <w:sz w:val="19"/>
          <w:szCs w:val="19"/>
        </w:rPr>
        <w:br/>
        <w:t>-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 Федеральным законом от 06.10.2003 N 131-ФЗ «Об общих принципах организации местного самоуправления в Российской Федерации»;</w:t>
      </w:r>
      <w:r w:rsidRPr="00951B34">
        <w:rPr>
          <w:color w:val="3C3C3C"/>
          <w:sz w:val="19"/>
          <w:szCs w:val="19"/>
        </w:rPr>
        <w:br/>
        <w:t>- Федеральным законом от 10.01.2002 N 7-ФЗ «Об охране окружающей среды»;</w:t>
      </w:r>
      <w:r w:rsidRPr="00951B34">
        <w:rPr>
          <w:color w:val="3C3C3C"/>
          <w:sz w:val="19"/>
          <w:szCs w:val="19"/>
        </w:rPr>
        <w:br/>
        <w:t>- Федеральным законом от 24.06.1998 N 89-ФЗ «Об отходах производства и потребления»;</w:t>
      </w:r>
      <w:r w:rsidRPr="00951B34">
        <w:rPr>
          <w:color w:val="3C3C3C"/>
          <w:sz w:val="19"/>
          <w:szCs w:val="19"/>
        </w:rPr>
        <w:br/>
        <w:t>- Лесным кодексом Российской Федерации от 04.12.2006 N 200-ФЗ;</w:t>
      </w:r>
      <w:r w:rsidRPr="00951B34">
        <w:rPr>
          <w:color w:val="3C3C3C"/>
          <w:sz w:val="19"/>
          <w:szCs w:val="19"/>
        </w:rPr>
        <w:br/>
        <w:t>- Водным кодексом Российской Федерации» от 03.06.2006 N 74-ФЗ;</w:t>
      </w:r>
      <w:r w:rsidRPr="00951B34">
        <w:rPr>
          <w:color w:val="3C3C3C"/>
          <w:sz w:val="19"/>
          <w:szCs w:val="19"/>
        </w:rPr>
        <w:br/>
        <w:t xml:space="preserve">- Кодексом Российской Федерации об административных правонарушениях от 30 декабря </w:t>
      </w:r>
      <w:smartTag w:uri="urn:schemas-microsoft-com:office:smarttags" w:element="metricconverter">
        <w:smartTagPr>
          <w:attr w:name="ProductID" w:val="2001 г"/>
        </w:smartTagPr>
        <w:r w:rsidRPr="00951B34">
          <w:rPr>
            <w:color w:val="3C3C3C"/>
            <w:sz w:val="19"/>
            <w:szCs w:val="19"/>
          </w:rPr>
          <w:t>2001 г</w:t>
        </w:r>
      </w:smartTag>
      <w:r w:rsidRPr="00951B34">
        <w:rPr>
          <w:color w:val="3C3C3C"/>
          <w:sz w:val="19"/>
          <w:szCs w:val="19"/>
        </w:rPr>
        <w:t>. N 195-ФЗ;</w:t>
      </w:r>
      <w:r w:rsidRPr="00951B34">
        <w:rPr>
          <w:color w:val="3C3C3C"/>
          <w:sz w:val="19"/>
          <w:szCs w:val="19"/>
        </w:rPr>
        <w:br/>
        <w:t>- Федеральным законом от 02.05.2006 N 59-ФЗ «О порядке рассмотрения обращений граждан Российской Федерации»;</w:t>
      </w:r>
      <w:r w:rsidRPr="00951B34">
        <w:rPr>
          <w:color w:val="3C3C3C"/>
          <w:sz w:val="19"/>
          <w:szCs w:val="19"/>
        </w:rPr>
        <w:br/>
        <w:t xml:space="preserve">- Постановлением Правительства Российской Федерации от 30 октября </w:t>
      </w:r>
      <w:smartTag w:uri="urn:schemas-microsoft-com:office:smarttags" w:element="metricconverter">
        <w:smartTagPr>
          <w:attr w:name="ProductID" w:val="2001 г"/>
        </w:smartTagPr>
        <w:r w:rsidRPr="00951B34">
          <w:rPr>
            <w:color w:val="3C3C3C"/>
            <w:sz w:val="19"/>
            <w:szCs w:val="19"/>
          </w:rPr>
          <w:t>2010 г</w:t>
        </w:r>
      </w:smartTag>
      <w:r w:rsidRPr="00951B34">
        <w:rPr>
          <w:color w:val="3C3C3C"/>
          <w:sz w:val="19"/>
          <w:szCs w:val="19"/>
        </w:rPr>
        <w:t>.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Pr="00951B34">
        <w:rPr>
          <w:color w:val="3C3C3C"/>
          <w:sz w:val="19"/>
          <w:szCs w:val="19"/>
        </w:rPr>
        <w:br/>
        <w:t>-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 Уставом Кечушевского сельского поселения; Решением Совета депутатов от 18.03.2019года №58 «Об утверждении правил благоустройства на территории Кечушевского сельского поселения</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3. Муниципальный контроль за соблюдением требований в сфере благоустройства осуществляют должностные лица администрации Кечушевского сельского поселения.</w:t>
      </w:r>
      <w:r w:rsidRPr="00951B34">
        <w:rPr>
          <w:color w:val="3C3C3C"/>
          <w:sz w:val="19"/>
          <w:szCs w:val="19"/>
        </w:rPr>
        <w:br/>
        <w:t>4. Задачей муниципального контроля является обеспечение соблюдения предприятиями, организациями независимо от их организационно-правовых форм и форм собственности, их руководителями, должностными лицами, индивидуальными предпринимателями обязательных требований и (или) требований, установленных муниципальными правовыми актами в сфере обеспечения благоустройства на территории Кечушевского сельского поселения.</w:t>
      </w:r>
      <w:r w:rsidRPr="00951B34">
        <w:rPr>
          <w:color w:val="3C3C3C"/>
          <w:sz w:val="19"/>
          <w:szCs w:val="19"/>
        </w:rPr>
        <w:br/>
        <w:t>5. Юридическими фактами, являющимися основаниями для осуществления муниципального контроля в установленной сфере деятельности, являются:</w:t>
      </w:r>
      <w:r w:rsidRPr="00951B34">
        <w:rPr>
          <w:color w:val="3C3C3C"/>
          <w:sz w:val="19"/>
          <w:szCs w:val="19"/>
        </w:rPr>
        <w:br/>
        <w:t>- ежегодный план проверок (далее – План);</w:t>
      </w:r>
      <w:r w:rsidRPr="00951B34">
        <w:rPr>
          <w:color w:val="3C3C3C"/>
          <w:sz w:val="19"/>
          <w:szCs w:val="19"/>
        </w:rPr>
        <w:br/>
        <w:t>- истечение срока исполнения юридическим лицом, индивидуальным предпринимателем ранее выданного администрацией Кечушевского сельского поселения предписания об устранении выявленного нарушения требований, установленных муниципальными правовыми актами;</w:t>
      </w:r>
      <w:r w:rsidRPr="00951B34">
        <w:rPr>
          <w:color w:val="3C3C3C"/>
          <w:sz w:val="19"/>
          <w:szCs w:val="19"/>
        </w:rPr>
        <w:br/>
        <w:t>- поступление в администрацию Кечушевского сельского поселения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связанных с нарушением соблюдения в сфере обеспечения чистоты и порядка, установленных муниципальными правовыми актами требований.</w:t>
      </w:r>
      <w:r w:rsidRPr="00951B34">
        <w:rPr>
          <w:color w:val="3C3C3C"/>
          <w:sz w:val="19"/>
          <w:szCs w:val="19"/>
        </w:rPr>
        <w:br/>
        <w:t>6. Конечными результатами проведения проверок при осуществлении муниципального контроля являются:</w:t>
      </w:r>
      <w:r w:rsidRPr="00951B34">
        <w:rPr>
          <w:color w:val="3C3C3C"/>
          <w:sz w:val="19"/>
          <w:szCs w:val="19"/>
        </w:rPr>
        <w:br/>
        <w:t>- составление акта проверки;</w:t>
      </w:r>
      <w:r w:rsidRPr="00951B34">
        <w:rPr>
          <w:color w:val="3C3C3C"/>
          <w:sz w:val="19"/>
          <w:szCs w:val="19"/>
        </w:rPr>
        <w:br/>
        <w:t>- вынесение предписаний по устранению нарушений требований с указанием сроков их исполнения;</w:t>
      </w:r>
      <w:r w:rsidRPr="00951B34">
        <w:rPr>
          <w:color w:val="3C3C3C"/>
          <w:sz w:val="19"/>
          <w:szCs w:val="19"/>
        </w:rPr>
        <w:br/>
        <w:t>- исполнение нарушителями ранее выданных предписаний об устранении нарушений;</w:t>
      </w:r>
      <w:r w:rsidRPr="00951B34">
        <w:rPr>
          <w:color w:val="3C3C3C"/>
          <w:sz w:val="19"/>
          <w:szCs w:val="19"/>
        </w:rPr>
        <w:br/>
        <w:t>- возбуждение дел по фактам выявленных административных правонарушений в соответствии с Кодексом Российской Федерации об административных правонарушениях.</w:t>
      </w:r>
      <w:r w:rsidRPr="00951B34">
        <w:rPr>
          <w:color w:val="3C3C3C"/>
          <w:sz w:val="19"/>
          <w:szCs w:val="19"/>
        </w:rPr>
        <w:br/>
        <w:t>7. Основанием для приостановления исполнения административной процедуры является изменение действующих на федеральном и (или) региональном уровне норм, регламентирующих осуществление муниципального контроля на объектах хозяйственной деятельности.</w:t>
      </w:r>
      <w:r w:rsidRPr="00951B34">
        <w:rPr>
          <w:color w:val="3C3C3C"/>
          <w:sz w:val="19"/>
          <w:szCs w:val="19"/>
        </w:rPr>
        <w:br/>
      </w:r>
      <w:r w:rsidRPr="002F4065">
        <w:rPr>
          <w:b/>
          <w:color w:val="3C3C3C"/>
          <w:sz w:val="18"/>
          <w:szCs w:val="18"/>
        </w:rPr>
        <w:t>8. Права и обязанности должностных лиц, при осуществлении муниципального контроля:</w:t>
      </w:r>
      <w:r w:rsidRPr="002F4065">
        <w:rPr>
          <w:b/>
          <w:color w:val="3C3C3C"/>
          <w:sz w:val="18"/>
          <w:szCs w:val="18"/>
        </w:rPr>
        <w:br/>
      </w:r>
      <w:r w:rsidRPr="00951B34">
        <w:rPr>
          <w:color w:val="3C3C3C"/>
          <w:sz w:val="19"/>
          <w:szCs w:val="19"/>
        </w:rPr>
        <w:t>1). При осуществлении мероприятий по контролю в сфере благоустройства должностные лица администрации, (далее - должностные лица), имеют право:</w:t>
      </w:r>
      <w:r w:rsidRPr="00951B34">
        <w:rPr>
          <w:color w:val="3C3C3C"/>
          <w:sz w:val="19"/>
          <w:szCs w:val="19"/>
        </w:rPr>
        <w:br/>
        <w:t>- осуществлять мероприятия, входящие в предмет проверки, в пределах предоставленных полномочий;</w:t>
      </w:r>
      <w:r w:rsidRPr="00951B34">
        <w:rPr>
          <w:color w:val="3C3C3C"/>
          <w:sz w:val="19"/>
          <w:szCs w:val="19"/>
        </w:rPr>
        <w:br/>
        <w:t>- получать от субъекта проверки информацию, которая относится к предмету проверки;</w:t>
      </w:r>
      <w:r w:rsidRPr="00951B34">
        <w:rPr>
          <w:color w:val="3C3C3C"/>
          <w:sz w:val="19"/>
          <w:szCs w:val="19"/>
        </w:rPr>
        <w:br/>
        <w:t>- обращаться в органы внутренних дел за содействием в предотвращении или пресечении действий, препятствующих осуществлению контроля в области благоустройства, а также в установлении (выявлении) лиц, виновных в нарушении требований действующего законодательства;</w:t>
      </w:r>
      <w:r w:rsidRPr="00951B34">
        <w:rPr>
          <w:color w:val="3C3C3C"/>
          <w:sz w:val="19"/>
          <w:szCs w:val="19"/>
        </w:rPr>
        <w:br/>
        <w:t>- привлекать к проведению проверки экспертов, экспертные организации, не состоящие в гражданско-правовых и трудовых отношениях с субъектами проверки, в отношении которых проводится проверка, и не являющиеся аффилированными лицами проверяемых лиц;</w:t>
      </w:r>
      <w:r w:rsidRPr="00951B34">
        <w:rPr>
          <w:color w:val="3C3C3C"/>
          <w:sz w:val="19"/>
          <w:szCs w:val="19"/>
        </w:rPr>
        <w:br/>
        <w:t>- взаимодействовать с органами государственного контроля (надзора) при организации и проведении проверок, с саморегулируемыми организациями по вопросам защиты прав их членов при осуществлении муниципального контроля в области благоустройства.</w:t>
      </w:r>
      <w:r w:rsidRPr="00951B34">
        <w:rPr>
          <w:color w:val="3C3C3C"/>
          <w:sz w:val="19"/>
          <w:szCs w:val="19"/>
        </w:rPr>
        <w:br/>
        <w:t>2). При осуществлении мероприятий по муниципальному контролю в сфере благоустройства должностные лица обязаны:</w:t>
      </w:r>
      <w:r w:rsidRPr="00951B34">
        <w:rPr>
          <w:color w:val="3C3C3C"/>
          <w:sz w:val="19"/>
          <w:szCs w:val="19"/>
        </w:rPr>
        <w:br/>
        <w:t>- своевременно и в полной мере исполнять предоставленные в соответствии с действующим законодательством, муниципальными правовыми актами Кечушевского сельского поселения полномочия по предупреждению, выявлению и пресечению нарушений требований федеральных законов, законов Республики Мордовия и муниципальных правовых актов Кечушевского сельского поселения по вопросам благоустройства;</w:t>
      </w:r>
      <w:r w:rsidRPr="00951B34">
        <w:rPr>
          <w:color w:val="3C3C3C"/>
          <w:sz w:val="19"/>
          <w:szCs w:val="19"/>
        </w:rPr>
        <w:br/>
        <w:t>- соблюдать действующее законодательство, муниципальные правовые акты Кечушевского сельского поселения, права и законные интересы субъектов проверок;</w:t>
      </w:r>
      <w:r w:rsidRPr="00951B34">
        <w:rPr>
          <w:color w:val="3C3C3C"/>
          <w:sz w:val="19"/>
          <w:szCs w:val="19"/>
        </w:rPr>
        <w:br/>
        <w:t>- проводить проверку только во время исполнения служебных обязанностей, выездную проверку только при предъявлении служебных удостоверений;</w:t>
      </w:r>
      <w:r w:rsidRPr="00951B34">
        <w:rPr>
          <w:color w:val="3C3C3C"/>
          <w:sz w:val="19"/>
          <w:szCs w:val="19"/>
        </w:rPr>
        <w:br/>
        <w:t>- не препятствовать субъекту проверки (его уполномоченному представителю) присутствовать при проведении проверки и давать разъяснения по вопросам, относящимся к предмету проверки;</w:t>
      </w:r>
      <w:r w:rsidRPr="00951B34">
        <w:rPr>
          <w:color w:val="3C3C3C"/>
          <w:sz w:val="19"/>
          <w:szCs w:val="19"/>
        </w:rPr>
        <w:br/>
        <w:t>- предоставлять субъекту проверки (его уполномоченному представителю), присутствующему при проведении проверки, информацию и документы, относящиеся к предмету проверки;</w:t>
      </w:r>
      <w:r w:rsidRPr="00951B34">
        <w:rPr>
          <w:color w:val="3C3C3C"/>
          <w:sz w:val="19"/>
          <w:szCs w:val="19"/>
        </w:rPr>
        <w:br/>
        <w:t>- знакомить субъекта проверки (его уполномоченного представителя) с результатами проверки;</w:t>
      </w:r>
      <w:r w:rsidRPr="00951B34">
        <w:rPr>
          <w:color w:val="3C3C3C"/>
          <w:sz w:val="19"/>
          <w:szCs w:val="19"/>
        </w:rPr>
        <w:b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физических, юридических лиц и индивидуальных предпринимателей;</w:t>
      </w:r>
      <w:r w:rsidRPr="00951B34">
        <w:rPr>
          <w:color w:val="3C3C3C"/>
          <w:sz w:val="19"/>
          <w:szCs w:val="19"/>
        </w:rPr>
        <w:br/>
        <w:t>- доказывать обоснованность своих действий при их обжаловании субъектами проверок в порядке, установленном законодательством Российской Федерации;</w:t>
      </w:r>
      <w:r w:rsidRPr="00951B34">
        <w:rPr>
          <w:color w:val="3C3C3C"/>
          <w:sz w:val="19"/>
          <w:szCs w:val="19"/>
        </w:rPr>
        <w:br/>
        <w:t>- соблюдать сроки проведения проверки, установленные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 не требовать от субъекта проверки документы и иные сведения, представление которых не предусмотрено законодательством Российской Федерации, муниципальными правовыми актами Кечушевского сельского поселения;</w:t>
      </w:r>
      <w:r w:rsidRPr="00951B34">
        <w:rPr>
          <w:color w:val="3C3C3C"/>
          <w:sz w:val="19"/>
          <w:szCs w:val="19"/>
        </w:rPr>
        <w:br/>
        <w:t>перед началом проведения выездной проверки по просьбе субъекта проверки (его уполномоченного представителя) ознакомить с положениями административного регламента, в соответствии с которым проводится проверка;</w:t>
      </w:r>
      <w:r w:rsidRPr="00951B34">
        <w:rPr>
          <w:color w:val="3C3C3C"/>
          <w:sz w:val="19"/>
          <w:szCs w:val="19"/>
        </w:rPr>
        <w:br/>
        <w:t>осуществлять запись о проведенной проверке в журнале учета проверок, при отсутствии журнала учета проверок осуществлять соответст</w:t>
      </w:r>
      <w:r>
        <w:rPr>
          <w:color w:val="3C3C3C"/>
          <w:sz w:val="19"/>
          <w:szCs w:val="19"/>
        </w:rPr>
        <w:t>вующую запись в акте проверки.</w:t>
      </w:r>
      <w:r>
        <w:rPr>
          <w:color w:val="3C3C3C"/>
          <w:sz w:val="19"/>
          <w:szCs w:val="19"/>
        </w:rPr>
        <w:br/>
      </w:r>
      <w:r w:rsidRPr="002F4065">
        <w:rPr>
          <w:b/>
          <w:color w:val="3C3C3C"/>
          <w:sz w:val="18"/>
          <w:szCs w:val="18"/>
        </w:rPr>
        <w:t>9. Права и обязанности лиц в отношении которых проводится проверка:</w:t>
      </w:r>
      <w:r w:rsidRPr="002F4065">
        <w:rPr>
          <w:b/>
          <w:color w:val="3C3C3C"/>
          <w:sz w:val="18"/>
          <w:szCs w:val="18"/>
        </w:rPr>
        <w:br/>
      </w:r>
      <w:r w:rsidRPr="00951B34">
        <w:rPr>
          <w:color w:val="3C3C3C"/>
          <w:sz w:val="19"/>
          <w:szCs w:val="19"/>
        </w:rPr>
        <w:t>1). Субъекты проверок при проведении проверки имеют право:</w:t>
      </w:r>
      <w:r w:rsidRPr="00951B34">
        <w:rPr>
          <w:color w:val="3C3C3C"/>
          <w:sz w:val="19"/>
          <w:szCs w:val="19"/>
        </w:rPr>
        <w:br/>
        <w:t>непосредственно присутствовать при проведении проверки, давать объяснения по вопросам, относящимся к предмету проверки;</w:t>
      </w:r>
      <w:r w:rsidRPr="00951B34">
        <w:rPr>
          <w:color w:val="3C3C3C"/>
          <w:sz w:val="19"/>
          <w:szCs w:val="19"/>
        </w:rPr>
        <w:br/>
        <w:t>получать от должностных лиц администрации информацию, которая относится к предмету проверки;</w:t>
      </w:r>
      <w:r w:rsidRPr="00951B34">
        <w:rPr>
          <w:color w:val="3C3C3C"/>
          <w:sz w:val="19"/>
          <w:szCs w:val="19"/>
        </w:rPr>
        <w:br/>
        <w:t>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w:t>
      </w:r>
      <w:r w:rsidRPr="00951B34">
        <w:rPr>
          <w:color w:val="3C3C3C"/>
          <w:sz w:val="19"/>
          <w:szCs w:val="19"/>
        </w:rPr>
        <w:br/>
        <w:t>обжаловать действия (бездействие) администрации, должностных лиц администрации, повлекшие за собой нарушение прав субъекта проверки при проведении проверки, в административном и (или) судебном порядке в соответствии с законодательством Российской Федерации;</w:t>
      </w:r>
      <w:r w:rsidRPr="00951B34">
        <w:rPr>
          <w:color w:val="3C3C3C"/>
          <w:sz w:val="19"/>
          <w:szCs w:val="19"/>
        </w:rPr>
        <w:br/>
        <w:t>осуществлять иные права, предусмотренные действующим законодательством.</w:t>
      </w:r>
      <w:r w:rsidRPr="00951B34">
        <w:rPr>
          <w:color w:val="3C3C3C"/>
          <w:sz w:val="19"/>
          <w:szCs w:val="19"/>
        </w:rPr>
        <w:br/>
        <w:t>2). Субъекты проверок при проведении проверок обязаны:</w:t>
      </w:r>
      <w:r w:rsidRPr="00951B34">
        <w:rPr>
          <w:color w:val="3C3C3C"/>
          <w:sz w:val="19"/>
          <w:szCs w:val="19"/>
        </w:rPr>
        <w:br/>
        <w:t>- представлять должностным лицам, проводящим проверку, необходимые документы;</w:t>
      </w:r>
      <w:r w:rsidRPr="00951B34">
        <w:rPr>
          <w:color w:val="3C3C3C"/>
          <w:sz w:val="19"/>
          <w:szCs w:val="19"/>
        </w:rPr>
        <w:br/>
        <w:t>- обеспечивать присутствие руководителей или иных должностных лиц, юридических лиц; присутствовать лично или обеспечить присутствие уполномоченных представителей (для индивидуальных предпринимателей и физических лиц);</w:t>
      </w:r>
      <w:r w:rsidRPr="00951B34">
        <w:rPr>
          <w:color w:val="3C3C3C"/>
          <w:sz w:val="19"/>
          <w:szCs w:val="19"/>
        </w:rPr>
        <w:br/>
        <w:t>- не препятствовать осуществлению должностными лицами администрации муниципального контроля в области благоустройства;</w:t>
      </w:r>
      <w:r w:rsidRPr="00951B34">
        <w:rPr>
          <w:color w:val="3C3C3C"/>
          <w:sz w:val="19"/>
          <w:szCs w:val="19"/>
        </w:rPr>
        <w:br/>
        <w:t>- исполнять иные обязанности, предусмотренные действующим законодательством.</w:t>
      </w:r>
    </w:p>
    <w:p w:rsidR="00AE4410" w:rsidRPr="00951B34" w:rsidRDefault="00AE4410" w:rsidP="00951B34">
      <w:pPr>
        <w:pStyle w:val="NormalWeb"/>
        <w:spacing w:before="0" w:beforeAutospacing="0" w:after="160" w:afterAutospacing="0"/>
        <w:rPr>
          <w:color w:val="3C3C3C"/>
          <w:sz w:val="19"/>
          <w:szCs w:val="19"/>
        </w:rPr>
      </w:pPr>
      <w:r w:rsidRPr="002F4065">
        <w:rPr>
          <w:b/>
          <w:color w:val="3C3C3C"/>
          <w:sz w:val="19"/>
          <w:szCs w:val="19"/>
        </w:rPr>
        <w:t>II.Требования к порядку исполнения муниципальной услуги.</w:t>
      </w:r>
      <w:r w:rsidRPr="002F4065">
        <w:rPr>
          <w:b/>
          <w:color w:val="3C3C3C"/>
          <w:sz w:val="19"/>
          <w:szCs w:val="19"/>
        </w:rPr>
        <w:br/>
      </w:r>
      <w:r w:rsidRPr="00951B34">
        <w:rPr>
          <w:color w:val="3C3C3C"/>
          <w:sz w:val="19"/>
          <w:szCs w:val="19"/>
        </w:rPr>
        <w:t>2.1. Информация о месте нахождения и графике работы Администрации Кечушевского сельского поселения, исполняющей муниципальную функцию, способы получения информации о месте нахождения муниципальных органов и организаций, участвующих в исполнении муниципальной функции:</w:t>
      </w:r>
    </w:p>
    <w:p w:rsidR="00AE4410" w:rsidRPr="00951B34" w:rsidRDefault="00AE4410" w:rsidP="00951B34">
      <w:pPr>
        <w:tabs>
          <w:tab w:val="left" w:pos="0"/>
        </w:tabs>
        <w:autoSpaceDE w:val="0"/>
        <w:autoSpaceDN w:val="0"/>
        <w:adjustRightInd w:val="0"/>
        <w:rPr>
          <w:spacing w:val="2"/>
          <w:sz w:val="18"/>
          <w:szCs w:val="18"/>
        </w:rPr>
      </w:pPr>
      <w:r w:rsidRPr="00951B34">
        <w:rPr>
          <w:color w:val="3C3C3C"/>
          <w:sz w:val="19"/>
          <w:szCs w:val="19"/>
        </w:rPr>
        <w:t>2.1.1. Администрация поселения находится по адресу: Республика Мордовия, Ардатовский  район, с.. Кечушево, ул. Ленина, д.25 </w:t>
      </w:r>
      <w:r w:rsidRPr="00951B34">
        <w:rPr>
          <w:color w:val="3C3C3C"/>
          <w:sz w:val="19"/>
          <w:szCs w:val="19"/>
        </w:rPr>
        <w:br/>
        <w:t>2.1.2 График (режим) приема заинтересованных лиц по вопросам предоставления муниципальной функции должностными лицами Администрации </w:t>
      </w:r>
      <w:r w:rsidRPr="00951B34">
        <w:rPr>
          <w:color w:val="3C3C3C"/>
          <w:sz w:val="19"/>
          <w:szCs w:val="19"/>
        </w:rPr>
        <w:br/>
        <w:t>понедельник-четверг: с 8:30 до 17:30 часов;</w:t>
      </w:r>
      <w:r w:rsidRPr="00951B34">
        <w:rPr>
          <w:color w:val="3C3C3C"/>
          <w:sz w:val="19"/>
          <w:szCs w:val="19"/>
        </w:rPr>
        <w:br/>
        <w:t>обеденный перерыв: с 13:00 до 14:00 часов.</w:t>
      </w:r>
      <w:r w:rsidRPr="00951B34">
        <w:rPr>
          <w:color w:val="3C3C3C"/>
          <w:sz w:val="19"/>
          <w:szCs w:val="19"/>
        </w:rPr>
        <w:br/>
        <w:t>Выходные дни - суббота и воскресенье, праздничные дни.</w:t>
      </w:r>
      <w:r w:rsidRPr="00951B34">
        <w:rPr>
          <w:color w:val="3C3C3C"/>
          <w:sz w:val="19"/>
          <w:szCs w:val="19"/>
        </w:rPr>
        <w:br/>
        <w:t>В пятницу и предпраздничные дни продолжительность работы Администрации Кечушевского сельского поселения сокращается на 1 час.</w:t>
      </w:r>
      <w:r w:rsidRPr="00951B34">
        <w:rPr>
          <w:color w:val="3C3C3C"/>
          <w:sz w:val="19"/>
          <w:szCs w:val="19"/>
        </w:rPr>
        <w:br/>
        <w:t>2.1.3. Справочные телефоны:</w:t>
      </w:r>
      <w:r w:rsidRPr="00951B34">
        <w:rPr>
          <w:color w:val="3C3C3C"/>
          <w:sz w:val="19"/>
          <w:szCs w:val="19"/>
        </w:rPr>
        <w:br/>
        <w:t>Администрация Кечушевского сельского поселения: 8(834-3</w:t>
      </w:r>
      <w:r>
        <w:rPr>
          <w:color w:val="3C3C3C"/>
          <w:sz w:val="19"/>
          <w:szCs w:val="19"/>
        </w:rPr>
        <w:t>1</w:t>
      </w:r>
      <w:r w:rsidRPr="00951B34">
        <w:rPr>
          <w:color w:val="3C3C3C"/>
          <w:sz w:val="19"/>
          <w:szCs w:val="19"/>
        </w:rPr>
        <w:t>) 25-1-44.</w:t>
      </w:r>
      <w:r w:rsidRPr="00951B34">
        <w:rPr>
          <w:color w:val="3C3C3C"/>
          <w:sz w:val="19"/>
          <w:szCs w:val="19"/>
        </w:rPr>
        <w:br/>
        <w:t xml:space="preserve">Адрес электронной почты: </w:t>
      </w:r>
      <w:r w:rsidRPr="00951B34">
        <w:rPr>
          <w:color w:val="3C3C3C"/>
          <w:sz w:val="19"/>
          <w:szCs w:val="19"/>
          <w:lang w:val="en-US"/>
        </w:rPr>
        <w:t>admlarina</w:t>
      </w:r>
      <w:r w:rsidRPr="00951B34">
        <w:rPr>
          <w:color w:val="3C3C3C"/>
          <w:sz w:val="19"/>
          <w:szCs w:val="19"/>
        </w:rPr>
        <w:t>@</w:t>
      </w:r>
      <w:r w:rsidRPr="00951B34">
        <w:rPr>
          <w:color w:val="3C3C3C"/>
          <w:sz w:val="19"/>
          <w:szCs w:val="19"/>
          <w:lang w:val="en-US"/>
        </w:rPr>
        <w:t>rambler</w:t>
      </w:r>
      <w:r w:rsidRPr="00951B34">
        <w:rPr>
          <w:color w:val="3C3C3C"/>
          <w:sz w:val="19"/>
          <w:szCs w:val="19"/>
        </w:rPr>
        <w:t>.ru</w:t>
      </w:r>
      <w:r w:rsidRPr="00951B34">
        <w:rPr>
          <w:color w:val="3C3C3C"/>
          <w:sz w:val="19"/>
          <w:szCs w:val="19"/>
        </w:rPr>
        <w:br/>
        <w:t xml:space="preserve">Адрес Интернет-сайта Администрации Кечушевского сельского поселения – </w:t>
      </w:r>
      <w:hyperlink r:id="rId7" w:history="1">
        <w:r w:rsidRPr="00951B34">
          <w:rPr>
            <w:rStyle w:val="Hyperlink"/>
            <w:spacing w:val="2"/>
            <w:sz w:val="18"/>
            <w:szCs w:val="18"/>
          </w:rPr>
          <w:t>http://gp-</w:t>
        </w:r>
        <w:r w:rsidRPr="00951B34">
          <w:rPr>
            <w:rStyle w:val="Hyperlink"/>
            <w:spacing w:val="2"/>
            <w:sz w:val="18"/>
            <w:szCs w:val="18"/>
            <w:lang w:val="en-US"/>
          </w:rPr>
          <w:t>kechushevo</w:t>
        </w:r>
        <w:r w:rsidRPr="00951B34">
          <w:rPr>
            <w:rStyle w:val="Hyperlink"/>
            <w:spacing w:val="2"/>
            <w:sz w:val="18"/>
            <w:szCs w:val="18"/>
          </w:rPr>
          <w:t>.ardatov.e-mordovia.ru</w:t>
        </w:r>
      </w:hyperlink>
      <w:r w:rsidRPr="00951B34">
        <w:rPr>
          <w:spacing w:val="2"/>
          <w:sz w:val="18"/>
          <w:szCs w:val="18"/>
        </w:rPr>
        <w:t xml:space="preserve"> </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br/>
        <w:t>2.1.4. Адрес месторасположения, телефон для справок и консультаций, адрес электронной почты Администрации, сведения о графике (режиме) работы Администрации размещаются на официальном сайте Администрации поселения в информационно-телекоммуникационной сети «Интернет».</w:t>
      </w:r>
      <w:r w:rsidRPr="00951B34">
        <w:rPr>
          <w:color w:val="3C3C3C"/>
          <w:sz w:val="19"/>
          <w:szCs w:val="19"/>
        </w:rPr>
        <w:br/>
        <w:t>2.1.5. Информация о порядке исполнения муниципальной функции должна содержать:</w:t>
      </w:r>
      <w:r w:rsidRPr="00951B34">
        <w:rPr>
          <w:color w:val="3C3C3C"/>
          <w:sz w:val="19"/>
          <w:szCs w:val="19"/>
        </w:rPr>
        <w:br/>
        <w:t>- наименование уполномоченного органа, исполняющего муниципальную функцию, почтовый адрес;</w:t>
      </w:r>
      <w:r w:rsidRPr="00951B34">
        <w:rPr>
          <w:color w:val="3C3C3C"/>
          <w:sz w:val="19"/>
          <w:szCs w:val="19"/>
        </w:rPr>
        <w:br/>
        <w:t>- фамилию, имя, отчество должностных лиц, уполномоченных осуществлять исполнение муниципальной функции, контактные телефоны;</w:t>
      </w:r>
      <w:r w:rsidRPr="00951B34">
        <w:rPr>
          <w:color w:val="3C3C3C"/>
          <w:sz w:val="19"/>
          <w:szCs w:val="19"/>
        </w:rPr>
        <w:br/>
        <w:t>- график работы;</w:t>
      </w:r>
      <w:r w:rsidRPr="00951B34">
        <w:rPr>
          <w:color w:val="3C3C3C"/>
          <w:sz w:val="19"/>
          <w:szCs w:val="19"/>
        </w:rPr>
        <w:br/>
        <w:t>- перечень нормативных правовых актов, регулирующих исполнение муниципальной функции;</w:t>
      </w:r>
      <w:r w:rsidRPr="00951B34">
        <w:rPr>
          <w:color w:val="3C3C3C"/>
          <w:sz w:val="19"/>
          <w:szCs w:val="19"/>
        </w:rPr>
        <w:br/>
        <w:t>- перечень оснований, при которых муниципальная функция не исполняется;</w:t>
      </w:r>
      <w:r w:rsidRPr="00951B34">
        <w:rPr>
          <w:color w:val="3C3C3C"/>
          <w:sz w:val="19"/>
          <w:szCs w:val="19"/>
        </w:rPr>
        <w:br/>
        <w:t>- порядок обжалования действий (бездействия) должностного лица, а также принимаемого решения в ходе исполнения муниципальной функции.</w:t>
      </w:r>
      <w:r w:rsidRPr="00951B34">
        <w:rPr>
          <w:color w:val="3C3C3C"/>
          <w:sz w:val="19"/>
          <w:szCs w:val="19"/>
        </w:rPr>
        <w:br/>
        <w:t>2.1.6. Информирование заявителей по вопросам исполнения муниципальной функции осуществляется в виде устного или письменного консультирования с использованием:</w:t>
      </w:r>
      <w:r w:rsidRPr="00951B34">
        <w:rPr>
          <w:color w:val="3C3C3C"/>
          <w:sz w:val="19"/>
          <w:szCs w:val="19"/>
        </w:rPr>
        <w:br/>
        <w:t>- электронной почты;</w:t>
      </w:r>
      <w:r w:rsidRPr="00951B34">
        <w:rPr>
          <w:color w:val="3C3C3C"/>
          <w:sz w:val="19"/>
          <w:szCs w:val="19"/>
        </w:rPr>
        <w:br/>
        <w:t>- средств почтовой связи;</w:t>
      </w:r>
      <w:r w:rsidRPr="00951B34">
        <w:rPr>
          <w:color w:val="3C3C3C"/>
          <w:sz w:val="19"/>
          <w:szCs w:val="19"/>
        </w:rPr>
        <w:br/>
        <w:t>- средств массовой информации;</w:t>
      </w:r>
      <w:r w:rsidRPr="00951B34">
        <w:rPr>
          <w:color w:val="3C3C3C"/>
          <w:sz w:val="19"/>
          <w:szCs w:val="19"/>
        </w:rPr>
        <w:br/>
        <w:t>- средств телефонной связи.</w:t>
      </w:r>
      <w:r w:rsidRPr="00951B34">
        <w:rPr>
          <w:color w:val="3C3C3C"/>
          <w:sz w:val="19"/>
          <w:szCs w:val="19"/>
        </w:rPr>
        <w:br/>
        <w:t>При ответе на телефонные звонки должностное лицо, ответственное за исполнение муниципальной функции, обязано:</w:t>
      </w:r>
      <w:r w:rsidRPr="00951B34">
        <w:rPr>
          <w:color w:val="3C3C3C"/>
          <w:sz w:val="19"/>
          <w:szCs w:val="19"/>
        </w:rPr>
        <w:br/>
        <w:t>- сообщить наименование органа (учреждения), свою фамилию, имя, отчество, должность;</w:t>
      </w:r>
      <w:r w:rsidRPr="00951B34">
        <w:rPr>
          <w:color w:val="3C3C3C"/>
          <w:sz w:val="19"/>
          <w:szCs w:val="19"/>
        </w:rPr>
        <w:br/>
        <w:t>- отвечать корректно, не допускать в это время разговоров с другими людьми. Максимальное время телефонного разговора не должно превышать 15 минут.</w:t>
      </w:r>
      <w:r w:rsidRPr="00951B34">
        <w:rPr>
          <w:color w:val="3C3C3C"/>
          <w:sz w:val="19"/>
          <w:szCs w:val="19"/>
        </w:rPr>
        <w:br/>
        <w:t>При ответе на телефонные звонки и при устном обращении граждан должностное лицо в пределах своей компетенции дает ответ самостоятельно.</w:t>
      </w:r>
      <w:r w:rsidRPr="00951B34">
        <w:rPr>
          <w:color w:val="3C3C3C"/>
          <w:sz w:val="19"/>
          <w:szCs w:val="19"/>
        </w:rPr>
        <w:br/>
        <w:t>Если должностное лицо не может дать ответ самостоятельно, либо подготовка ответа требует продолжительного времени, оно обязано выбрать один из вариантов дальнейших действий:</w:t>
      </w:r>
      <w:r w:rsidRPr="00951B34">
        <w:rPr>
          <w:color w:val="3C3C3C"/>
          <w:sz w:val="19"/>
          <w:szCs w:val="19"/>
        </w:rPr>
        <w:br/>
        <w:t>- предложить заявителю изложить суть обращения в письменной форме;</w:t>
      </w:r>
      <w:r w:rsidRPr="00951B34">
        <w:rPr>
          <w:color w:val="3C3C3C"/>
          <w:sz w:val="19"/>
          <w:szCs w:val="19"/>
        </w:rPr>
        <w:br/>
        <w:t>- назначить другое удобное для заявителя время для консультации;</w:t>
      </w:r>
      <w:r w:rsidRPr="00951B34">
        <w:rPr>
          <w:color w:val="3C3C3C"/>
          <w:sz w:val="19"/>
          <w:szCs w:val="19"/>
        </w:rPr>
        <w:br/>
        <w:t>- в течении одного часа дать консультацию по контактному телефону, указанному заявителем.</w:t>
      </w:r>
      <w:r w:rsidRPr="00951B34">
        <w:rPr>
          <w:color w:val="3C3C3C"/>
          <w:sz w:val="19"/>
          <w:szCs w:val="19"/>
        </w:rPr>
        <w:br/>
        <w:t>2.1.7. Письменные разъяснения даются при наличии письменного обращения. Должностное лицо, ответственное за исполнение муниципальной функции, квалифицированно готовит разъяснения.</w:t>
      </w:r>
      <w:r w:rsidRPr="00951B34">
        <w:rPr>
          <w:color w:val="3C3C3C"/>
          <w:sz w:val="19"/>
          <w:szCs w:val="19"/>
        </w:rPr>
        <w:br/>
        <w:t>2.1.8. Должностное лицо или лицо, его замещающее, определяет исполнителя для подготовки ответа по каждому конкретному письменному обращению.</w:t>
      </w:r>
      <w:r w:rsidRPr="00951B34">
        <w:rPr>
          <w:color w:val="3C3C3C"/>
          <w:sz w:val="19"/>
          <w:szCs w:val="19"/>
        </w:rPr>
        <w:br/>
        <w:t>2.1.9. Письменный ответ подписывает должностное лицо или лицо, его замещающее. Ответ должен содержать фамилию, инициалы и контактный телефон исполнителя.</w:t>
      </w:r>
      <w:r w:rsidRPr="00951B34">
        <w:rPr>
          <w:color w:val="3C3C3C"/>
          <w:sz w:val="19"/>
          <w:szCs w:val="19"/>
        </w:rPr>
        <w:br/>
        <w:t>Исполнитель направляет ответ письмом, электронной почтой, факсом либо с использованием сети Интернет в зависимости от способа обращения заявителя за информацией или способа доставки, указанного в письменном обращении заявителя.</w:t>
      </w:r>
      <w:r w:rsidRPr="00951B34">
        <w:rPr>
          <w:color w:val="3C3C3C"/>
          <w:sz w:val="19"/>
          <w:szCs w:val="19"/>
        </w:rPr>
        <w:br/>
        <w:t>2.1.10. Ответ на обращение, полученное по электронной почте в режиме вопросов-ответов, размещается в сети Интернет на сайте Администрации.</w:t>
      </w:r>
      <w:r w:rsidRPr="00951B34">
        <w:rPr>
          <w:color w:val="3C3C3C"/>
          <w:sz w:val="19"/>
          <w:szCs w:val="19"/>
        </w:rPr>
        <w:br/>
        <w:t>2.1.11. Письменное обращение рассматривается в течение 30 календарных дней со дня его регистрации.</w:t>
      </w:r>
      <w:r w:rsidRPr="00951B34">
        <w:rPr>
          <w:color w:val="3C3C3C"/>
          <w:sz w:val="19"/>
          <w:szCs w:val="19"/>
        </w:rPr>
        <w:br/>
        <w:t>2.2. Муниципальный контроль осуществляется без взимания платы.</w:t>
      </w:r>
      <w:r w:rsidRPr="00951B34">
        <w:rPr>
          <w:color w:val="3C3C3C"/>
          <w:sz w:val="19"/>
          <w:szCs w:val="19"/>
        </w:rPr>
        <w:br/>
        <w:t>2.3. Срок исполнения муниципальной функции.</w:t>
      </w:r>
      <w:r w:rsidRPr="00951B34">
        <w:rPr>
          <w:color w:val="3C3C3C"/>
          <w:sz w:val="19"/>
          <w:szCs w:val="19"/>
        </w:rPr>
        <w:br/>
        <w:t>2.3.1. Исполнение муниципальной функции осуществляется постоянно.</w:t>
      </w:r>
      <w:r w:rsidRPr="00951B34">
        <w:rPr>
          <w:color w:val="3C3C3C"/>
          <w:sz w:val="19"/>
          <w:szCs w:val="19"/>
        </w:rPr>
        <w:br/>
        <w:t>2.3.2. Срок проведения проверки, исчисляемый с даты, указанной в распоряжении о проведении проверки, не должен превышать двадцать рабочих дней.</w:t>
      </w:r>
      <w:r w:rsidRPr="00951B34">
        <w:rPr>
          <w:color w:val="3C3C3C"/>
          <w:sz w:val="19"/>
          <w:szCs w:val="19"/>
        </w:rPr>
        <w:br/>
        <w:t>2.3.3.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r w:rsidRPr="00951B34">
        <w:rPr>
          <w:color w:val="3C3C3C"/>
          <w:sz w:val="19"/>
          <w:szCs w:val="19"/>
        </w:rPr>
        <w:br/>
        <w:t>2.3.4.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срок проведения выездной плановой проверки может быть продлен не более чем на двадцать рабочих дней, в отношении малых предприятий, микропредприятий - не более чем на пятнадцать часов.</w:t>
      </w:r>
      <w:r w:rsidRPr="00951B34">
        <w:rPr>
          <w:color w:val="3C3C3C"/>
          <w:sz w:val="19"/>
          <w:szCs w:val="19"/>
        </w:rPr>
        <w:br/>
        <w:t>2.3.5. Плановые проверки проводятся не чаще чем один раз в три года.</w:t>
      </w:r>
      <w:r w:rsidRPr="00951B34">
        <w:rPr>
          <w:color w:val="3C3C3C"/>
          <w:sz w:val="19"/>
          <w:szCs w:val="19"/>
        </w:rPr>
        <w:br/>
        <w:t>2.3.6. Основаниями, при наличии которых исполнение муниципальной функции приостанавливается, является определение или решение суда или постановление прокурора.</w:t>
      </w:r>
      <w:r w:rsidRPr="00951B34">
        <w:rPr>
          <w:color w:val="3C3C3C"/>
          <w:sz w:val="19"/>
          <w:szCs w:val="19"/>
        </w:rPr>
        <w:br/>
        <w:t>2.3.7. Муниципальная функция не исполняется в случае:</w:t>
      </w:r>
      <w:r w:rsidRPr="00951B34">
        <w:rPr>
          <w:color w:val="3C3C3C"/>
          <w:sz w:val="19"/>
          <w:szCs w:val="19"/>
        </w:rPr>
        <w:br/>
        <w:t>- установления факта проведения проверки соблюдения одних и тех же обязательных требований законодательства, в отношении одного юридического лица или одного индивидуального предпринимателя другими органами государственного контроля (надзора) или муниципального контроля;</w:t>
      </w:r>
      <w:r w:rsidRPr="00951B34">
        <w:rPr>
          <w:color w:val="3C3C3C"/>
          <w:sz w:val="19"/>
          <w:szCs w:val="19"/>
        </w:rPr>
        <w:br/>
        <w:t>- поступления обращений и заявлений, не позволяющих установить лицо, их направившее, а также обращений и заявлений, не содержащих сведения о фактах: возникновения угрозы причинения вреда жизни, здоровью граждан, окружающей среде, безопасности государства, а также угрозы чрезвычайных ситуаций природного и техногенного характера; причинение вреда жизни, здоровью граждан, окружающей среде, безопасности государства, а также угрозы чрезвычайных ситуаций природного и техногенного характера; нарушения прав потребителей (в случае обращения граждан, права которых нарушены);</w:t>
      </w:r>
      <w:r w:rsidRPr="00951B34">
        <w:rPr>
          <w:color w:val="3C3C3C"/>
          <w:sz w:val="19"/>
          <w:szCs w:val="19"/>
        </w:rPr>
        <w:br/>
        <w:t>- решения прокуратуры об отказе в согласовании проведения внеплановой выездной проверки юридических лиц, индивидуальных предпринимателей.</w:t>
      </w:r>
      <w:r w:rsidRPr="00951B34">
        <w:rPr>
          <w:color w:val="3C3C3C"/>
          <w:sz w:val="19"/>
          <w:szCs w:val="19"/>
        </w:rPr>
        <w:br/>
        <w:t>2.4. В помещениях администрации поселения предусматриваются места для информирования заявителей и заполнения документов.</w:t>
      </w:r>
      <w:r w:rsidRPr="00951B34">
        <w:rPr>
          <w:color w:val="3C3C3C"/>
          <w:sz w:val="19"/>
          <w:szCs w:val="19"/>
        </w:rPr>
        <w:br/>
        <w:t>Места для информирования заявителей и заполнения документов оборудуются информационными стендами, стульями и столами для возможности оформления документов.</w:t>
      </w:r>
      <w:r w:rsidRPr="00951B34">
        <w:rPr>
          <w:color w:val="3C3C3C"/>
          <w:sz w:val="19"/>
          <w:szCs w:val="19"/>
        </w:rPr>
        <w:br/>
        <w:t>Информационные стенды содержат информацию по вопросам осуществления муниципального контроля в сфере благоустройства:</w:t>
      </w:r>
      <w:r w:rsidRPr="00951B34">
        <w:rPr>
          <w:color w:val="3C3C3C"/>
          <w:sz w:val="19"/>
          <w:szCs w:val="19"/>
        </w:rPr>
        <w:br/>
        <w:t>выдержки из нормативных правовых актов, содержащих нормы, регулирующие деятельность по осуществлению муниципального контроля в сфере благоустройства;</w:t>
      </w:r>
      <w:r w:rsidRPr="00951B34">
        <w:rPr>
          <w:color w:val="3C3C3C"/>
          <w:sz w:val="19"/>
          <w:szCs w:val="19"/>
        </w:rPr>
        <w:br/>
        <w:t>образцы заполнения документов;</w:t>
      </w:r>
      <w:r w:rsidRPr="00951B34">
        <w:rPr>
          <w:color w:val="3C3C3C"/>
          <w:sz w:val="19"/>
          <w:szCs w:val="19"/>
        </w:rPr>
        <w:br/>
        <w:t>справочную информацию о должностных лицах администрации поселения, графике работы, номерах телефонов, адресах электронной почты;</w:t>
      </w:r>
      <w:r w:rsidRPr="00951B34">
        <w:rPr>
          <w:color w:val="3C3C3C"/>
          <w:sz w:val="19"/>
          <w:szCs w:val="19"/>
        </w:rPr>
        <w:br/>
        <w:t>текст административного регламента с приложениями.</w:t>
      </w:r>
      <w:r w:rsidRPr="00951B34">
        <w:rPr>
          <w:color w:val="3C3C3C"/>
          <w:sz w:val="19"/>
          <w:szCs w:val="19"/>
        </w:rPr>
        <w:br/>
        <w:t>2.5. Перечень документов, предоставляемых субъектами проверки при проведении муниципального контроля:</w:t>
      </w:r>
      <w:r w:rsidRPr="00951B34">
        <w:rPr>
          <w:color w:val="3C3C3C"/>
          <w:sz w:val="19"/>
          <w:szCs w:val="19"/>
        </w:rPr>
        <w:br/>
        <w:t>- учредительные документы юридического лица;</w:t>
      </w:r>
      <w:r w:rsidRPr="00951B34">
        <w:rPr>
          <w:color w:val="3C3C3C"/>
          <w:sz w:val="19"/>
          <w:szCs w:val="19"/>
        </w:rPr>
        <w:br/>
        <w:t>- свидетельства о государственной регистрации юридического лица и выписки из государственного реестра юридических лиц (индивидуальных предпринимателей);</w:t>
      </w:r>
      <w:r w:rsidRPr="00951B34">
        <w:rPr>
          <w:color w:val="3C3C3C"/>
          <w:sz w:val="19"/>
          <w:szCs w:val="19"/>
        </w:rPr>
        <w:br/>
        <w:t>- документы устанавливающие принадлежность объекта определённому владельцу(собственнику);</w:t>
      </w:r>
      <w:r w:rsidRPr="00951B34">
        <w:rPr>
          <w:color w:val="3C3C3C"/>
          <w:sz w:val="19"/>
          <w:szCs w:val="19"/>
        </w:rPr>
        <w:br/>
        <w:t>- документы, подтверждающие право владения(собственности) земельным участком под объектами;</w:t>
      </w:r>
      <w:r w:rsidRPr="00951B34">
        <w:rPr>
          <w:color w:val="3C3C3C"/>
          <w:sz w:val="19"/>
          <w:szCs w:val="19"/>
        </w:rPr>
        <w:br/>
        <w:t>- документы по сбору, вывозу, утилизации и размещению отходов, образующихся в процессе хозяйственной деятельности;</w:t>
      </w:r>
      <w:r w:rsidRPr="00951B34">
        <w:rPr>
          <w:color w:val="3C3C3C"/>
          <w:sz w:val="19"/>
          <w:szCs w:val="19"/>
        </w:rPr>
        <w:br/>
        <w:t>- документы, разрешающие снос зелёных насаждений;</w:t>
      </w:r>
      <w:r w:rsidRPr="00951B34">
        <w:rPr>
          <w:color w:val="3C3C3C"/>
          <w:sz w:val="19"/>
          <w:szCs w:val="19"/>
        </w:rPr>
        <w:br/>
        <w:t>- документы на оборудование мойки автотранспортных средств замкнутой системой технического водоснабжения и локальными очистными сооружениями.</w:t>
      </w:r>
      <w:r w:rsidRPr="00951B34">
        <w:rPr>
          <w:color w:val="3C3C3C"/>
          <w:sz w:val="19"/>
          <w:szCs w:val="19"/>
        </w:rPr>
        <w:br/>
        <w:t>2.6.Юридическими фактами, являющимися основаниями для осуществления муниципального контроля в установленной сфере деятельности, являются:</w:t>
      </w:r>
      <w:r w:rsidRPr="00951B34">
        <w:rPr>
          <w:color w:val="3C3C3C"/>
          <w:sz w:val="19"/>
          <w:szCs w:val="19"/>
        </w:rPr>
        <w:br/>
        <w:t>- ежегодный план проверок (далее – План);</w:t>
      </w:r>
      <w:r w:rsidRPr="00951B34">
        <w:rPr>
          <w:color w:val="3C3C3C"/>
          <w:sz w:val="19"/>
          <w:szCs w:val="19"/>
        </w:rPr>
        <w:br/>
        <w:t>- истечение срока исполнения юридическим лицом, индивидуальным предпринимателем ранее выданного администрацией сельского поселения предписания об устранении выявленного нарушения требований, установленных муниципальными правовыми актами;</w:t>
      </w:r>
      <w:r w:rsidRPr="00951B34">
        <w:rPr>
          <w:color w:val="3C3C3C"/>
          <w:sz w:val="19"/>
          <w:szCs w:val="19"/>
        </w:rPr>
        <w:br/>
        <w:t>- поступление в администрацию сельского поселения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связанных с нарушением соблюдения в сфере обеспечения чистоты и порядка, установленных муниципальными правовыми актами требований.</w:t>
      </w:r>
      <w:r w:rsidRPr="00951B34">
        <w:rPr>
          <w:color w:val="3C3C3C"/>
          <w:sz w:val="19"/>
          <w:szCs w:val="19"/>
        </w:rPr>
        <w:br/>
        <w:t>2.7. Конечными результатами проведения проверок при осуществлении муниципального контроля являются:</w:t>
      </w:r>
      <w:r w:rsidRPr="00951B34">
        <w:rPr>
          <w:color w:val="3C3C3C"/>
          <w:sz w:val="19"/>
          <w:szCs w:val="19"/>
        </w:rPr>
        <w:br/>
        <w:t>- составление акта проверки;</w:t>
      </w:r>
      <w:r w:rsidRPr="00951B34">
        <w:rPr>
          <w:color w:val="3C3C3C"/>
          <w:sz w:val="19"/>
          <w:szCs w:val="19"/>
        </w:rPr>
        <w:br/>
        <w:t>- вынесение предписаний по устранению нарушений требований с указанием сроков их исполнения;</w:t>
      </w:r>
      <w:r w:rsidRPr="00951B34">
        <w:rPr>
          <w:color w:val="3C3C3C"/>
          <w:sz w:val="19"/>
          <w:szCs w:val="19"/>
        </w:rPr>
        <w:br/>
        <w:t>- исполнение нарушителями ранее выданных предписаний об устранении нарушений;</w:t>
      </w:r>
      <w:r w:rsidRPr="00951B34">
        <w:rPr>
          <w:color w:val="3C3C3C"/>
          <w:sz w:val="19"/>
          <w:szCs w:val="19"/>
        </w:rPr>
        <w:br/>
        <w:t>- возбуждение дел по фактам выявленных административных правонарушений в соответствии с Кодексом Российской Федерации об административных правонарушениях.</w:t>
      </w:r>
      <w:r w:rsidRPr="00951B34">
        <w:rPr>
          <w:color w:val="3C3C3C"/>
          <w:sz w:val="19"/>
          <w:szCs w:val="19"/>
        </w:rPr>
        <w:br/>
        <w:t>2.8. Основанием для приостановления исполнения административной процедуры является изменение действующих на федеральном и (или) региональном уровне норм, регламентирующих осуществление муниципального контроля на объектах хозяйственной деятельности.</w:t>
      </w:r>
    </w:p>
    <w:p w:rsidR="00AE4410" w:rsidRPr="00951B34" w:rsidRDefault="00AE4410" w:rsidP="00951B34">
      <w:pPr>
        <w:pStyle w:val="NormalWeb"/>
        <w:spacing w:before="0" w:beforeAutospacing="0" w:after="160" w:afterAutospacing="0"/>
        <w:rPr>
          <w:b/>
          <w:color w:val="3C3C3C"/>
          <w:sz w:val="19"/>
          <w:szCs w:val="19"/>
        </w:rPr>
      </w:pPr>
      <w:r w:rsidRPr="00951B34">
        <w:rPr>
          <w:color w:val="3C3C3C"/>
          <w:sz w:val="19"/>
          <w:szCs w:val="19"/>
        </w:rPr>
        <w:br/>
      </w:r>
      <w:r w:rsidRPr="00951B34">
        <w:rPr>
          <w:b/>
          <w:color w:val="3C3C3C"/>
          <w:sz w:val="19"/>
          <w:szCs w:val="19"/>
        </w:rPr>
        <w:t>111. Административные процедуры</w:t>
      </w:r>
    </w:p>
    <w:p w:rsidR="00AE4410" w:rsidRDefault="00AE4410" w:rsidP="00951B34">
      <w:pPr>
        <w:pStyle w:val="NormalWeb"/>
        <w:spacing w:before="0" w:beforeAutospacing="0" w:after="160" w:afterAutospacing="0"/>
        <w:rPr>
          <w:color w:val="3C3C3C"/>
          <w:sz w:val="19"/>
          <w:szCs w:val="19"/>
        </w:rPr>
      </w:pPr>
      <w:r w:rsidRPr="00951B34">
        <w:rPr>
          <w:color w:val="3C3C3C"/>
          <w:sz w:val="19"/>
          <w:szCs w:val="19"/>
        </w:rPr>
        <w:t>К административным процедурам, выполняемым при осуществлении муниципального контроля за соблюдением обязательных требований и (или) требований в сфере обеспечения чистоты и порядка, установленных муниципальными правовыми актами, относятся:</w:t>
      </w:r>
      <w:r w:rsidRPr="00951B34">
        <w:rPr>
          <w:color w:val="3C3C3C"/>
          <w:sz w:val="19"/>
          <w:szCs w:val="19"/>
        </w:rPr>
        <w:br/>
        <w:t>1. Рассмотрение обращений и заявлений.</w:t>
      </w:r>
      <w:r w:rsidRPr="00951B34">
        <w:rPr>
          <w:color w:val="3C3C3C"/>
          <w:sz w:val="19"/>
          <w:szCs w:val="19"/>
        </w:rPr>
        <w:br/>
        <w:t>2. Организация проведения проверки.</w:t>
      </w:r>
      <w:r w:rsidRPr="00951B34">
        <w:rPr>
          <w:color w:val="3C3C3C"/>
          <w:sz w:val="19"/>
          <w:szCs w:val="19"/>
        </w:rPr>
        <w:br/>
        <w:t>3. Проведение плановых проверок.</w:t>
      </w:r>
      <w:r w:rsidRPr="00951B34">
        <w:rPr>
          <w:color w:val="3C3C3C"/>
          <w:sz w:val="19"/>
          <w:szCs w:val="19"/>
        </w:rPr>
        <w:br/>
        <w:t>4. Проведение внеплановых проверок.</w:t>
      </w:r>
      <w:r w:rsidRPr="00951B34">
        <w:rPr>
          <w:color w:val="3C3C3C"/>
          <w:sz w:val="19"/>
          <w:szCs w:val="19"/>
        </w:rPr>
        <w:br/>
        <w:t>5. Проведение документарной проверки.</w:t>
      </w:r>
      <w:r w:rsidRPr="00951B34">
        <w:rPr>
          <w:color w:val="3C3C3C"/>
          <w:sz w:val="19"/>
          <w:szCs w:val="19"/>
        </w:rPr>
        <w:br/>
        <w:t>6. Проведение выездной проверки.</w:t>
      </w:r>
      <w:r w:rsidRPr="00951B34">
        <w:rPr>
          <w:color w:val="3C3C3C"/>
          <w:sz w:val="19"/>
          <w:szCs w:val="19"/>
        </w:rPr>
        <w:br/>
        <w:t>7. Оформление результатов проверки.</w:t>
      </w:r>
      <w:r w:rsidRPr="00951B34">
        <w:rPr>
          <w:color w:val="3C3C3C"/>
          <w:sz w:val="19"/>
          <w:szCs w:val="19"/>
        </w:rPr>
        <w:br/>
        <w:t>8. Принятие мер в отношении фактов нарушений, выявленных при проведении проверки.</w:t>
      </w:r>
      <w:r w:rsidRPr="00951B34">
        <w:rPr>
          <w:color w:val="3C3C3C"/>
          <w:sz w:val="19"/>
          <w:szCs w:val="19"/>
        </w:rPr>
        <w:br/>
      </w:r>
    </w:p>
    <w:p w:rsidR="00AE4410" w:rsidRPr="00951B34" w:rsidRDefault="00AE4410" w:rsidP="00951B34">
      <w:pPr>
        <w:pStyle w:val="NormalWeb"/>
        <w:spacing w:before="0" w:beforeAutospacing="0" w:after="160" w:afterAutospacing="0"/>
        <w:rPr>
          <w:b/>
          <w:color w:val="3C3C3C"/>
          <w:sz w:val="19"/>
          <w:szCs w:val="19"/>
        </w:rPr>
      </w:pPr>
      <w:r w:rsidRPr="00951B34">
        <w:rPr>
          <w:b/>
          <w:color w:val="3C3C3C"/>
          <w:sz w:val="19"/>
          <w:szCs w:val="19"/>
        </w:rPr>
        <w:t>1. Рассмотрение обращений и заявлений</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1. Обращения и заявления граждан, юридических лиц, индивидуальных предпринимателей, а также информация, поступающая от органов государственной власти, органов местного самоуправления, связанные с осуществлением муниципального контроля за соблюдением требований в сфере обеспечения чистоты и порядка, принимаются и рассматриваются в соответствии с законодательством Российской Федерации.</w:t>
      </w:r>
      <w:r w:rsidRPr="00951B34">
        <w:rPr>
          <w:color w:val="3C3C3C"/>
          <w:sz w:val="19"/>
          <w:szCs w:val="19"/>
        </w:rPr>
        <w:br/>
        <w:t>2. Специалист, ответственный за регистрацию, проверяет обращения и заявления на соответствие следующим требованиям:</w:t>
      </w:r>
      <w:r w:rsidRPr="00951B34">
        <w:rPr>
          <w:color w:val="3C3C3C"/>
          <w:sz w:val="19"/>
          <w:szCs w:val="19"/>
        </w:rPr>
        <w:br/>
        <w:t>- возможность установления лица, обратившегося в администрацию Кечушевского сельского поселения (наличие фамилии гражданина, направившего обращение, и почтового адреса, по которому должен быть направлен ответ);</w:t>
      </w:r>
      <w:r w:rsidRPr="00951B34">
        <w:rPr>
          <w:color w:val="3C3C3C"/>
          <w:sz w:val="19"/>
          <w:szCs w:val="19"/>
        </w:rPr>
        <w:br/>
        <w:t>- наличие сведений о фактах, указанных подпунктами "а", "б" пункта 2 части 2 раздела 4 настоящего Регламента;</w:t>
      </w:r>
      <w:r w:rsidRPr="00951B34">
        <w:rPr>
          <w:color w:val="3C3C3C"/>
          <w:sz w:val="19"/>
          <w:szCs w:val="19"/>
        </w:rPr>
        <w:br/>
        <w:t>3. Отсутствие фактов, предусмотренных пунктом 2 раздела 1 Административного регламента, является основанием для отказа в проведении внеплановой проверки.</w:t>
      </w:r>
      <w:r w:rsidRPr="00951B34">
        <w:rPr>
          <w:color w:val="3C3C3C"/>
          <w:sz w:val="19"/>
          <w:szCs w:val="19"/>
        </w:rPr>
        <w:br/>
        <w:t>3. Результатом исполнения административной процедуры является распоряжение о проведении проверки.</w:t>
      </w:r>
      <w:r w:rsidRPr="00951B34">
        <w:rPr>
          <w:color w:val="3C3C3C"/>
          <w:sz w:val="19"/>
          <w:szCs w:val="19"/>
        </w:rPr>
        <w:br/>
        <w:t>4. Максимальный срок исполнения указанной административной процедуры – 5 рабочих дня.</w:t>
      </w:r>
    </w:p>
    <w:p w:rsidR="00AE4410" w:rsidRPr="00951B34" w:rsidRDefault="00AE4410" w:rsidP="00951B34">
      <w:pPr>
        <w:pStyle w:val="NormalWeb"/>
        <w:spacing w:before="0" w:beforeAutospacing="0" w:after="160" w:afterAutospacing="0"/>
        <w:rPr>
          <w:b/>
          <w:color w:val="3C3C3C"/>
          <w:sz w:val="19"/>
          <w:szCs w:val="19"/>
        </w:rPr>
      </w:pPr>
      <w:r w:rsidRPr="00951B34">
        <w:rPr>
          <w:b/>
          <w:color w:val="3C3C3C"/>
          <w:sz w:val="19"/>
          <w:szCs w:val="19"/>
        </w:rPr>
        <w:t>2. Организация проведения проверки</w:t>
      </w:r>
    </w:p>
    <w:p w:rsidR="00AE4410" w:rsidRPr="00951B34" w:rsidRDefault="00AE4410" w:rsidP="00951B34">
      <w:pPr>
        <w:pStyle w:val="NormalWeb"/>
        <w:spacing w:before="0" w:beforeAutospacing="0" w:after="160" w:afterAutospacing="0"/>
        <w:rPr>
          <w:b/>
          <w:color w:val="3C3C3C"/>
          <w:sz w:val="19"/>
          <w:szCs w:val="19"/>
        </w:rPr>
      </w:pPr>
      <w:r w:rsidRPr="00951B34">
        <w:rPr>
          <w:color w:val="3C3C3C"/>
          <w:sz w:val="19"/>
          <w:szCs w:val="19"/>
        </w:rPr>
        <w:t>1. Плановая и внеплановая проверка осуществляются на основании распоряжения главы администрации сельского поселения.</w:t>
      </w:r>
      <w:r w:rsidRPr="00951B34">
        <w:rPr>
          <w:color w:val="3C3C3C"/>
          <w:sz w:val="19"/>
          <w:szCs w:val="19"/>
        </w:rPr>
        <w:br/>
        <w:t>2. Распоряжение о проведении проверки юридических лиц и индивидуальных предпринимателей подготавливается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b/>
          <w:color w:val="3C3C3C"/>
          <w:sz w:val="19"/>
          <w:szCs w:val="19"/>
        </w:rPr>
        <w:t>".</w:t>
      </w:r>
    </w:p>
    <w:p w:rsidR="00AE4410" w:rsidRPr="00951B34" w:rsidRDefault="00AE4410" w:rsidP="00951B34">
      <w:pPr>
        <w:pStyle w:val="NormalWeb"/>
        <w:spacing w:before="0" w:beforeAutospacing="0" w:after="160" w:afterAutospacing="0"/>
        <w:rPr>
          <w:b/>
          <w:color w:val="3C3C3C"/>
          <w:sz w:val="19"/>
          <w:szCs w:val="19"/>
        </w:rPr>
      </w:pPr>
      <w:r w:rsidRPr="00951B34">
        <w:rPr>
          <w:b/>
          <w:color w:val="3C3C3C"/>
          <w:sz w:val="19"/>
          <w:szCs w:val="19"/>
        </w:rPr>
        <w:t>3. Проведение плановой проверки</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1. Плановые проверки проводятся администрацией Кечушевского сельского поселения в соответствии с ежегодным планом проведения плановых проверок, утверждаемым главой администрации Кечушевского сельского поселения, издаваемым по форме, утвержденной Постановлением Правительства Российской Федерации от 30 октября 2010 г. N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Pr="00951B34">
        <w:rPr>
          <w:color w:val="3C3C3C"/>
          <w:sz w:val="19"/>
          <w:szCs w:val="19"/>
        </w:rPr>
        <w:br/>
        <w:t>2. Основанием для включения плановой проверки в ежегодный план проведения плановых проверок является истечение трех лет со дня:</w:t>
      </w:r>
      <w:r w:rsidRPr="00951B34">
        <w:rPr>
          <w:color w:val="3C3C3C"/>
          <w:sz w:val="19"/>
          <w:szCs w:val="19"/>
        </w:rPr>
        <w:br/>
        <w:t>- государственной регистрации юридического лица, индивидуального предпринимателя;</w:t>
      </w:r>
      <w:r w:rsidRPr="00951B34">
        <w:rPr>
          <w:color w:val="3C3C3C"/>
          <w:sz w:val="19"/>
          <w:szCs w:val="19"/>
        </w:rPr>
        <w:br/>
        <w:t>- окончания проведения последней плановой проверки юридического лица, индивидуального предпринимателя.</w:t>
      </w:r>
      <w:r w:rsidRPr="00951B34">
        <w:rPr>
          <w:color w:val="3C3C3C"/>
          <w:sz w:val="19"/>
          <w:szCs w:val="19"/>
        </w:rPr>
        <w:br/>
        <w:t>3. В срок до 1 сентября года, предшествующего году проведения плановых проверок администрация Кечушевского сельского поселения направляет в порядке, установленном Федеральным 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проект плана ежегодного проведения плановых проверок в районную прокура</w:t>
      </w:r>
      <w:r>
        <w:rPr>
          <w:color w:val="3C3C3C"/>
          <w:sz w:val="19"/>
          <w:szCs w:val="19"/>
        </w:rPr>
        <w:t>туру .</w:t>
      </w:r>
      <w:r w:rsidRPr="00951B34">
        <w:rPr>
          <w:color w:val="3C3C3C"/>
          <w:sz w:val="19"/>
          <w:szCs w:val="19"/>
        </w:rPr>
        <w:t>.</w:t>
      </w:r>
      <w:r w:rsidRPr="00951B34">
        <w:rPr>
          <w:color w:val="3C3C3C"/>
          <w:sz w:val="19"/>
          <w:szCs w:val="19"/>
        </w:rPr>
        <w:br/>
        <w:t>4. По итогам рассмотрения прокуратурой проекта ежегодного плана администрация Кечушевского сельского поселения корректирует план проверок с учетом предложений всех органов муниципального контроля по сферам деятельности и направляет в прокуратуру в срок до 1 ноября года, предшествующего году проведения плановых проверок, ежегодный план проведения плановых проверок, утвержденных главой администрации Кечушевского сельского поселения.</w:t>
      </w:r>
      <w:r w:rsidRPr="00951B34">
        <w:rPr>
          <w:color w:val="3C3C3C"/>
          <w:sz w:val="19"/>
          <w:szCs w:val="19"/>
        </w:rPr>
        <w:br/>
        <w:t>5. Утвержденный и согласованный с прокуратурой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в сети Интернет.</w:t>
      </w:r>
      <w:r w:rsidRPr="00951B34">
        <w:rPr>
          <w:color w:val="3C3C3C"/>
          <w:sz w:val="19"/>
          <w:szCs w:val="19"/>
        </w:rPr>
        <w:br/>
        <w:t>6. Плановая проверка проводится в форме:</w:t>
      </w:r>
      <w:r w:rsidRPr="00951B34">
        <w:rPr>
          <w:color w:val="3C3C3C"/>
          <w:sz w:val="19"/>
          <w:szCs w:val="19"/>
        </w:rPr>
        <w:br/>
        <w:t>- документарной проверки;</w:t>
      </w:r>
      <w:r w:rsidRPr="00951B34">
        <w:rPr>
          <w:color w:val="3C3C3C"/>
          <w:sz w:val="19"/>
          <w:szCs w:val="19"/>
        </w:rPr>
        <w:br/>
        <w:t>- выездной проверки.</w:t>
      </w:r>
      <w:r w:rsidRPr="00951B34">
        <w:rPr>
          <w:color w:val="3C3C3C"/>
          <w:sz w:val="19"/>
          <w:szCs w:val="19"/>
        </w:rPr>
        <w:br/>
        <w:t>7. О проведении плановой проверки юридическое лицо, индивидуальный предприниматель уведомляются не позднее чем за три рабочих дня до начала ее проведения посредством направления копии распоряжения главы администрации Кечушевского сельского поселения о проведении плановой проверки заказным почтовым отправлением с уведомлением о вручении или иным доступным средством.</w:t>
      </w:r>
    </w:p>
    <w:p w:rsidR="00AE4410" w:rsidRPr="00951B34" w:rsidRDefault="00AE4410" w:rsidP="00951B34">
      <w:pPr>
        <w:pStyle w:val="NormalWeb"/>
        <w:spacing w:before="0" w:beforeAutospacing="0" w:after="160" w:afterAutospacing="0"/>
        <w:rPr>
          <w:b/>
          <w:color w:val="3C3C3C"/>
          <w:sz w:val="19"/>
          <w:szCs w:val="19"/>
        </w:rPr>
      </w:pPr>
      <w:r w:rsidRPr="00951B34">
        <w:rPr>
          <w:b/>
          <w:color w:val="3C3C3C"/>
          <w:sz w:val="19"/>
          <w:szCs w:val="19"/>
        </w:rPr>
        <w:t>4. Проведение внеплановой проверки</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1. Предметом внеплановой проверки является соблюдение юридическим лицом, индивидуальным предпринимателем в процессе осуществления деятельности требований в сфере обеспечения чистоты и порядка, выполнение предписаний администрации Кечушевского сельского поселения,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r w:rsidRPr="00951B34">
        <w:rPr>
          <w:color w:val="3C3C3C"/>
          <w:sz w:val="19"/>
          <w:szCs w:val="19"/>
        </w:rPr>
        <w:br/>
        <w:t>2. Основанием для проведения внеплановой проверки является:</w:t>
      </w:r>
      <w:r w:rsidRPr="00951B34">
        <w:rPr>
          <w:color w:val="3C3C3C"/>
          <w:sz w:val="19"/>
          <w:szCs w:val="19"/>
        </w:rPr>
        <w:br/>
        <w:t>1) истечение срока исполнения юридическим лицом, индивидуальным предпринимателем ранее выданного администрацией Кечушевского сельского поселения предписания об устранении выявленного нарушения требований, установленных муниципальными правовыми актами;</w:t>
      </w:r>
      <w:r w:rsidRPr="00951B34">
        <w:rPr>
          <w:color w:val="3C3C3C"/>
          <w:sz w:val="19"/>
          <w:szCs w:val="19"/>
        </w:rPr>
        <w:br/>
        <w:t>2) поступление в администрацию Кечушевского сельского поселения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r w:rsidRPr="00951B34">
        <w:rPr>
          <w:color w:val="3C3C3C"/>
          <w:sz w:val="19"/>
          <w:szCs w:val="19"/>
        </w:rPr>
        <w:b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r w:rsidRPr="00951B34">
        <w:rPr>
          <w:color w:val="3C3C3C"/>
          <w:sz w:val="19"/>
          <w:szCs w:val="19"/>
        </w:rPr>
        <w:b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r w:rsidRPr="00951B34">
        <w:rPr>
          <w:color w:val="3C3C3C"/>
          <w:sz w:val="19"/>
          <w:szCs w:val="19"/>
        </w:rPr>
        <w:b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r w:rsidRPr="00951B34">
        <w:rPr>
          <w:color w:val="3C3C3C"/>
          <w:sz w:val="19"/>
          <w:szCs w:val="19"/>
        </w:rPr>
        <w:br/>
        <w:t>3. Внеплановая проверка проводится в форме документарной проверки и (или) выездной проверки.</w:t>
      </w:r>
      <w:r w:rsidRPr="00951B34">
        <w:rPr>
          <w:color w:val="3C3C3C"/>
          <w:sz w:val="19"/>
          <w:szCs w:val="19"/>
        </w:rPr>
        <w:br/>
        <w:t>4. Внеплановая выездная проверка юридических лиц, индивидуальных предпринимателей проводится по основаниям, указанным в подпунктах "а" и "б" пункта 2 части 2 настоящего раздела, администрацией Кечушевского сельского поселения после согласования с органом прокуратуры по месту осуществления деятельности таких юридических лиц, индивидуальных предпринимателей.</w:t>
      </w:r>
      <w:r w:rsidRPr="00951B34">
        <w:rPr>
          <w:color w:val="3C3C3C"/>
          <w:sz w:val="19"/>
          <w:szCs w:val="19"/>
        </w:rPr>
        <w:br/>
        <w:t>5. Администрация Кечушевского сельского поселения подготавливает заявление о согласовании с органом прокуратуры проведения внеплановой выездной проверки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6. В день подписания распоряжения главы администрации Кечушевского сельского поселения о проведении внеплановой выездной проверки юридического лица, индивидуального предпринимателя в целях согласования ее проведения администрация Кечушевского сельского поселения представляет в орган прокуратуры заявление о согласовании проведения внеплановой выездной проверки. К этому заявлению прилагаются копия распоряжения главы Кечушевского сельского поселения о проведении внеплановой выездной проверки и документы, которые содержат сведения, послужившие основанием ее проведения.</w:t>
      </w:r>
      <w:r w:rsidRPr="00951B34">
        <w:rPr>
          <w:color w:val="3C3C3C"/>
          <w:sz w:val="19"/>
          <w:szCs w:val="19"/>
        </w:rPr>
        <w:br/>
        <w:t>7.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установленных муниципальными правовыми актами, в момент совершения таких нарушений в связи с необходимостью принятия неотложных мер администрация Кечушевского сельского поселения приступает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заявления о согласовании проведения внеплановой выездной проверки в органы прокуратуры в течение двадцати четырех часов. </w:t>
      </w:r>
      <w:r w:rsidRPr="00951B34">
        <w:rPr>
          <w:color w:val="3C3C3C"/>
          <w:sz w:val="19"/>
          <w:szCs w:val="19"/>
        </w:rPr>
        <w:br/>
        <w:t>8. О проведении внеплановой выездной проверки, за исключением внеплановой выездной проверки, основания проведения которой указаны в пункте 2 части 2 настоящего раздела, юридическое лицо, индивидуальный предприниматель уведомляются администрацией Кечушевского сельского поселения не менее чем за двадцать четыре часа до начала ее проведения любым доступным способом.</w:t>
      </w:r>
      <w:r w:rsidRPr="00951B34">
        <w:rPr>
          <w:color w:val="3C3C3C"/>
          <w:sz w:val="19"/>
          <w:szCs w:val="19"/>
        </w:rPr>
        <w:br/>
        <w:t>9.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AE4410" w:rsidRPr="00951B34" w:rsidRDefault="00AE4410" w:rsidP="00951B34">
      <w:pPr>
        <w:pStyle w:val="NormalWeb"/>
        <w:spacing w:before="0" w:beforeAutospacing="0" w:after="160" w:afterAutospacing="0"/>
        <w:rPr>
          <w:b/>
          <w:color w:val="3C3C3C"/>
          <w:sz w:val="19"/>
          <w:szCs w:val="19"/>
        </w:rPr>
      </w:pPr>
      <w:r w:rsidRPr="00951B34">
        <w:rPr>
          <w:b/>
          <w:color w:val="3C3C3C"/>
          <w:sz w:val="19"/>
          <w:szCs w:val="19"/>
        </w:rPr>
        <w:t>5. Проведение документарной проверки</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1. Юридическим фактом, являющимся основанием для начала проведения документарной проверки (плановой и внеплановой), является получение специалистом администрации Кечушевского сельского поселения, ответственным за проведение проверки, распоряжения о проведении документарной проверки.</w:t>
      </w:r>
      <w:r w:rsidRPr="00951B34">
        <w:rPr>
          <w:color w:val="3C3C3C"/>
          <w:sz w:val="19"/>
          <w:szCs w:val="19"/>
        </w:rPr>
        <w:br/>
        <w:t>2. Проведение документарной проверки проводится по месту нахождения администрации Кечушевского сельского поселения:Республика Мордовия, Ардатовский район, с.Кечушево,ул.Ленина , д.25.</w:t>
      </w:r>
      <w:r w:rsidRPr="00951B34">
        <w:rPr>
          <w:color w:val="3C3C3C"/>
          <w:sz w:val="19"/>
          <w:szCs w:val="19"/>
        </w:rPr>
        <w:br/>
        <w:t>3. В процессе проведения документарной проверки должностными лицами администрации Кечушевского сельского поселения рассматриваются материалы предыдущих проверок и документы, истребованные в ходе проведения проверки, в соответствии с перечнем, установленным частью 6 раздела 1 настоящего Регламента.</w:t>
      </w:r>
      <w:r w:rsidRPr="00951B34">
        <w:rPr>
          <w:color w:val="3C3C3C"/>
          <w:sz w:val="19"/>
          <w:szCs w:val="19"/>
        </w:rPr>
        <w:br/>
        <w:t>4. Если сведения, содержащиеся в документах, не позволяют оценить соблюдение юридическим лицом, индивидуальным предпринимателем требований, установленных муниципальными правовыми актами, администрация Кечушевского сельского поселения направляет в адрес юридического лица, индивидуального предпринимателя мотивированный запрос с требованием представить необходимые для рассмотрения в ходе проведения документарной проверки документы. К запросу прилагается заверенная печатью копия распоряжения о проведении проверки.</w:t>
      </w:r>
      <w:r w:rsidRPr="00951B34">
        <w:rPr>
          <w:color w:val="3C3C3C"/>
          <w:sz w:val="19"/>
          <w:szCs w:val="19"/>
        </w:rPr>
        <w:br/>
        <w:t>5. В течение десяти рабочих дней со дня получения мотивированного запроса юридическое лицо, индивидуальный предприниматель представляют в администрацию Кечушевского сельского поселения (далее по тексту – администрация) указанные в запросе документы.</w:t>
      </w:r>
      <w:r w:rsidRPr="00951B34">
        <w:rPr>
          <w:color w:val="3C3C3C"/>
          <w:sz w:val="19"/>
          <w:szCs w:val="19"/>
        </w:rPr>
        <w:br/>
        <w:t>6. Должностные лица администрации рассматривают представленные пояснения и документы. В случае если после рассмотрения представленных пояснений и документов либо при отсутствии пояснений должностные лица администрации установят признаки нарушения требований, установленных муниципальными правовыми актами, должностные лица администрации проводят выездную проверку на основании отдельного распоряжения о проведении выездной проверки.</w:t>
      </w:r>
      <w:r w:rsidRPr="00951B34">
        <w:rPr>
          <w:color w:val="3C3C3C"/>
          <w:sz w:val="19"/>
          <w:szCs w:val="19"/>
        </w:rPr>
        <w:br/>
        <w:t>7. Решение о назначении выездной проверки также принимается в случаях, если лицо, в отношении которого проводится проверка, не представило запрашиваемые документы в установленные законодательством Российской Федерации сроки.</w:t>
      </w:r>
      <w:r w:rsidRPr="00951B34">
        <w:rPr>
          <w:color w:val="3C3C3C"/>
          <w:sz w:val="19"/>
          <w:szCs w:val="19"/>
        </w:rPr>
        <w:br/>
        <w:t>8. Если в ходе документарной проверки должностными лицами администрации получена исчерпывающая информация по предмету проверки, то по результатам проверки составляется Акт проверки.</w:t>
      </w:r>
      <w:r w:rsidRPr="00951B34">
        <w:rPr>
          <w:color w:val="3C3C3C"/>
          <w:sz w:val="19"/>
          <w:szCs w:val="19"/>
        </w:rPr>
        <w:br/>
        <w:t>9. Максимальный срок выполнения административной процедуры составляет 30 рабочих дней.</w:t>
      </w:r>
    </w:p>
    <w:p w:rsidR="00AE4410" w:rsidRPr="00951B34" w:rsidRDefault="00AE4410" w:rsidP="00951B34">
      <w:pPr>
        <w:pStyle w:val="NormalWeb"/>
        <w:spacing w:before="0" w:beforeAutospacing="0" w:after="160" w:afterAutospacing="0"/>
        <w:rPr>
          <w:b/>
          <w:color w:val="3C3C3C"/>
          <w:sz w:val="19"/>
          <w:szCs w:val="19"/>
        </w:rPr>
      </w:pPr>
      <w:r w:rsidRPr="00951B34">
        <w:rPr>
          <w:b/>
          <w:color w:val="3C3C3C"/>
          <w:sz w:val="19"/>
          <w:szCs w:val="19"/>
        </w:rPr>
        <w:t>6. Проведение выездной проверки</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1. Предметом выездной проверки являются содержащиеся в документах юридического лица, индивидуального предпринимателя сведения, состояние используемых при осуществлении деятельности территорий, зданий, сооружений,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(или) требований, установленных муниципальными правовыми актами.</w:t>
      </w:r>
      <w:r w:rsidRPr="00951B34">
        <w:rPr>
          <w:color w:val="3C3C3C"/>
          <w:sz w:val="19"/>
          <w:szCs w:val="19"/>
        </w:rPr>
        <w:br/>
        <w:t>2. Юридическим фактом, являющимся основанием для начала проведения выездной проверки (плановой и внеплановой), является получение специалистом, ответственным за проведение проверки, распоряжения о проведении выездной проверки.</w:t>
      </w:r>
      <w:r w:rsidRPr="00951B34">
        <w:rPr>
          <w:color w:val="3C3C3C"/>
          <w:sz w:val="19"/>
          <w:szCs w:val="19"/>
        </w:rPr>
        <w:br/>
        <w:t>3. Выездная проверка (плановая и (или)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r w:rsidRPr="00951B34">
        <w:rPr>
          <w:color w:val="3C3C3C"/>
          <w:sz w:val="19"/>
          <w:szCs w:val="19"/>
        </w:rPr>
        <w:br/>
        <w:t>4. Выездная проверка проводится в случае, если при документарной проверке не представляется возможным:</w:t>
      </w:r>
      <w:r w:rsidRPr="00951B34">
        <w:rPr>
          <w:color w:val="3C3C3C"/>
          <w:sz w:val="19"/>
          <w:szCs w:val="19"/>
        </w:rPr>
        <w:br/>
        <w:t>1) удостовериться в полноте и достоверности сведений, имеющихся в распоряжении администрации, документах юридического лица, индивидуального предпринимателя;</w:t>
      </w:r>
      <w:r w:rsidRPr="00951B34">
        <w:rPr>
          <w:color w:val="3C3C3C"/>
          <w:sz w:val="19"/>
          <w:szCs w:val="19"/>
        </w:rPr>
        <w:br/>
        <w:t>2) оценить соответствие деятельности юридического лица, индивидуального предпринимателя обязательным требованиям и (или) требованиям, установленным муниципальными правовыми актами, без проведения соответствующего мероприятия по контролю.</w:t>
      </w:r>
      <w:r w:rsidRPr="00951B34">
        <w:rPr>
          <w:color w:val="3C3C3C"/>
          <w:sz w:val="19"/>
          <w:szCs w:val="19"/>
        </w:rPr>
        <w:br/>
        <w:t>5. Результатом исполнения административной процедуры является Акт проверки.</w:t>
      </w:r>
      <w:r w:rsidRPr="00951B34">
        <w:rPr>
          <w:color w:val="3C3C3C"/>
          <w:sz w:val="19"/>
          <w:szCs w:val="19"/>
        </w:rPr>
        <w:br/>
        <w:t>6. Максимальный срок выполнения административной процедуры составляет 30 рабочих дней.</w:t>
      </w:r>
    </w:p>
    <w:p w:rsidR="00AE4410" w:rsidRPr="00951B34" w:rsidRDefault="00AE4410" w:rsidP="00951B34">
      <w:pPr>
        <w:pStyle w:val="NormalWeb"/>
        <w:spacing w:before="0" w:beforeAutospacing="0" w:after="160" w:afterAutospacing="0"/>
        <w:rPr>
          <w:b/>
          <w:color w:val="3C3C3C"/>
          <w:sz w:val="19"/>
          <w:szCs w:val="19"/>
        </w:rPr>
      </w:pPr>
      <w:r w:rsidRPr="00951B34">
        <w:rPr>
          <w:b/>
          <w:color w:val="3C3C3C"/>
          <w:sz w:val="19"/>
          <w:szCs w:val="19"/>
        </w:rPr>
        <w:t>7. Оформление результатов проверки</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1. По результатам проведенной проверки юридического лица и индивидуального предпринимателя должностные лица администрации составляют Акт по форме, утвержденной Приказом Минэкономразвития России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951B34">
        <w:rPr>
          <w:color w:val="3C3C3C"/>
          <w:sz w:val="19"/>
          <w:szCs w:val="19"/>
        </w:rPr>
        <w:br/>
        <w:t>2. К Акту проверки прилагаются протоколы или заключения проведенных исследований, испытаний и экспертиз, объяснения лиц, на которых возлагается ответственность за совершение нарушений, предписания об устранении выявленных нарушений и документы или их копии, связанные с результатами проверки.</w:t>
      </w:r>
      <w:r w:rsidRPr="00951B34">
        <w:rPr>
          <w:color w:val="3C3C3C"/>
          <w:sz w:val="19"/>
          <w:szCs w:val="19"/>
        </w:rPr>
        <w:br/>
        <w:t>3. Акт проверки оформляется непосредственно после ее завершения в двух экземплярах. Один экземпляр Акта проверки с копиями приложений вручается руководителю, уполномоченным должностному лицу или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w:t>
      </w:r>
      <w:r w:rsidRPr="00951B34">
        <w:rPr>
          <w:color w:val="3C3C3C"/>
          <w:sz w:val="19"/>
          <w:szCs w:val="19"/>
        </w:rPr>
        <w:br/>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4. В случае отсутствия руководителя, уполномоченных должностного лица или представителя юридического лица, индивидуального предпринимателя, его уполномоченного представителя, а также в случае отказа лица, в отношении которого проводилась проверка,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вместе с экземпляром Акта к материалам проверки.</w:t>
      </w:r>
      <w:r w:rsidRPr="00951B34">
        <w:rPr>
          <w:color w:val="3C3C3C"/>
          <w:sz w:val="19"/>
          <w:szCs w:val="19"/>
        </w:rPr>
        <w:br/>
        <w:t>5. В случае если для проведения внеплановой выездной проверки требуется согласование ее про</w:t>
      </w:r>
      <w:r>
        <w:rPr>
          <w:color w:val="3C3C3C"/>
          <w:sz w:val="19"/>
          <w:szCs w:val="19"/>
        </w:rPr>
        <w:t xml:space="preserve">ведения с прокуратурой </w:t>
      </w:r>
      <w:r w:rsidRPr="00951B34">
        <w:rPr>
          <w:color w:val="3C3C3C"/>
          <w:sz w:val="19"/>
          <w:szCs w:val="19"/>
        </w:rPr>
        <w:t>, копию Акта проверки администрация направляет в районную прокуратуру в течение пяти рабочих дней со дня составления Акта проверки.</w:t>
      </w:r>
      <w:r w:rsidRPr="00951B34">
        <w:rPr>
          <w:color w:val="3C3C3C"/>
          <w:sz w:val="19"/>
          <w:szCs w:val="19"/>
        </w:rPr>
        <w:br/>
        <w:t>6. В случае выявления при проведении проверки нарушений юридическим и физическим лицами, индивидуальным предпринимателем, в отношении которых проводилась проверка, требований, установленных муниципальными правовыми актами, должностные лица администрации, проводившие проверку, выдают предписание (Приложение 1) об устранении выявленных нарушений с установлением обоснованных сроков их устранения.</w:t>
      </w:r>
      <w:r w:rsidRPr="00951B34">
        <w:rPr>
          <w:color w:val="3C3C3C"/>
          <w:sz w:val="19"/>
          <w:szCs w:val="19"/>
        </w:rPr>
        <w:br/>
        <w:t>6.1. Предписание об устранении выявленных нарушений содержит перечень выявленных нарушений и сроки их устранения с указанием нормативных правовых актов, требования которых нарушены.</w:t>
      </w:r>
      <w:r w:rsidRPr="00951B34">
        <w:rPr>
          <w:color w:val="3C3C3C"/>
          <w:sz w:val="19"/>
          <w:szCs w:val="19"/>
        </w:rPr>
        <w:br/>
        <w:t>6.2. Предписание подписывается должностным лицом, проводившим проверку.</w:t>
      </w:r>
      <w:r w:rsidRPr="00951B34">
        <w:rPr>
          <w:color w:val="3C3C3C"/>
          <w:sz w:val="19"/>
          <w:szCs w:val="19"/>
        </w:rPr>
        <w:br/>
        <w:t>6.3. Предписание вручается законному представителю юридического лица или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трех рабочих дней со дня его регистрации проверяемому лицу заказным почтовым отправлением с уведомлением о вручении, которое приобщается к материалам проверки.</w:t>
      </w:r>
      <w:r w:rsidRPr="00951B34">
        <w:rPr>
          <w:color w:val="3C3C3C"/>
          <w:sz w:val="19"/>
          <w:szCs w:val="19"/>
        </w:rPr>
        <w:br/>
        <w:t>7. В случае если в ходе проверки юридических лиц и индивидуальных предпринимателей стало известно, что хозяйственная деятельность, являющаяся объектом проверки, связана с нарушениями требований законодательства, вопросы выявления, предотвращения и пресечения которых не относятся к компетенции администрации, должностные лица администрации направляют в соответствующие уполномоченные органы информацию (сведения) о таких нарушениях.</w:t>
      </w:r>
      <w:r w:rsidRPr="00951B34">
        <w:rPr>
          <w:color w:val="3C3C3C"/>
          <w:sz w:val="19"/>
          <w:szCs w:val="19"/>
        </w:rPr>
        <w:br/>
        <w:t>8. Максимальный срок исполнения указанной административной процедуры (Акта проверки) - 6 рабочих дней.</w:t>
      </w:r>
    </w:p>
    <w:p w:rsidR="00AE4410" w:rsidRPr="00951B34" w:rsidRDefault="00AE4410" w:rsidP="00951B34">
      <w:pPr>
        <w:pStyle w:val="NormalWeb"/>
        <w:spacing w:before="0" w:beforeAutospacing="0" w:after="160" w:afterAutospacing="0"/>
        <w:rPr>
          <w:b/>
          <w:color w:val="3C3C3C"/>
          <w:sz w:val="19"/>
          <w:szCs w:val="19"/>
        </w:rPr>
      </w:pPr>
      <w:r w:rsidRPr="00951B34">
        <w:rPr>
          <w:b/>
          <w:color w:val="3C3C3C"/>
          <w:sz w:val="19"/>
          <w:szCs w:val="19"/>
        </w:rPr>
        <w:t>8. Принятие мер в отношении фактов нарушений,</w:t>
      </w:r>
      <w:r w:rsidRPr="00951B34">
        <w:rPr>
          <w:b/>
          <w:color w:val="3C3C3C"/>
          <w:sz w:val="19"/>
          <w:szCs w:val="19"/>
        </w:rPr>
        <w:br/>
        <w:t>выявленных при проведении проверки</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1. В случае выявления нарушений требований, установленных муниципальными правовыми актами в сфере обеспечения чистоты и порядка, уполномоченные должностные лица, проводившие проверку, направляют материалы проверки для составления протокола об административном правонарушении в порядке, установленном главой 28 Кодекса Российской Федерации об административных правонарушениях от 30 декабря 2001 г. N 195-ФЗ в администрацию Кечушевского сельского поселения должностным лицам, уполномоченным на составление протоколов об административных правонарушениях.</w:t>
      </w:r>
      <w:r w:rsidRPr="00951B34">
        <w:rPr>
          <w:color w:val="3C3C3C"/>
          <w:sz w:val="19"/>
          <w:szCs w:val="19"/>
        </w:rPr>
        <w:br/>
      </w:r>
      <w:r w:rsidRPr="00951B34">
        <w:rPr>
          <w:color w:val="3C3C3C"/>
          <w:sz w:val="19"/>
          <w:szCs w:val="19"/>
        </w:rPr>
        <w:br/>
        <w:t>2. Протоколы об административном правонарушении направляются для рассмотрения по подведомственности.</w:t>
      </w:r>
      <w:r w:rsidRPr="00951B34">
        <w:rPr>
          <w:color w:val="3C3C3C"/>
          <w:sz w:val="19"/>
          <w:szCs w:val="19"/>
        </w:rPr>
        <w:br/>
        <w:t>3. В случае если при проведении проверки установлено, что деятельность юридического лица, индивидуального предпринимателя, эксплуатация ими зданий, строений, сооружений, помещений, оборудования, подобных объектов,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администрация незамедлительно оповещает соответствующие государственные и муниципальные органы о выявленных в ходе проверки фактах, доводит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AE4410" w:rsidRPr="007B443C" w:rsidRDefault="00AE4410" w:rsidP="00951B34">
      <w:pPr>
        <w:pStyle w:val="NormalWeb"/>
        <w:spacing w:before="0" w:beforeAutospacing="0" w:after="160" w:afterAutospacing="0"/>
        <w:rPr>
          <w:b/>
          <w:color w:val="3C3C3C"/>
          <w:sz w:val="19"/>
          <w:szCs w:val="19"/>
        </w:rPr>
      </w:pPr>
      <w:r w:rsidRPr="00951B34">
        <w:rPr>
          <w:color w:val="3C3C3C"/>
          <w:sz w:val="19"/>
          <w:szCs w:val="19"/>
        </w:rPr>
        <w:br/>
      </w:r>
      <w:r>
        <w:rPr>
          <w:b/>
          <w:color w:val="3C3C3C"/>
          <w:sz w:val="19"/>
          <w:szCs w:val="19"/>
        </w:rPr>
        <w:t>I</w:t>
      </w:r>
      <w:r>
        <w:rPr>
          <w:b/>
          <w:color w:val="3C3C3C"/>
          <w:sz w:val="19"/>
          <w:szCs w:val="19"/>
          <w:lang w:val="en-US"/>
        </w:rPr>
        <w:t>V</w:t>
      </w:r>
      <w:r w:rsidRPr="007B443C">
        <w:rPr>
          <w:b/>
          <w:color w:val="3C3C3C"/>
          <w:sz w:val="19"/>
          <w:szCs w:val="19"/>
        </w:rPr>
        <w:t>. Досудебный (внесудебный) порядок обжалования решений и действий (бездействия) органа муниципального контроля, а также его должностных лиц</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1. Информация для заявителя о его праве на досудебное (внесудебное) обжалование действий (бездействия) и решений, принятых (осуществляемых) в ходе исполнения муниципального контроля.</w:t>
      </w:r>
      <w:r w:rsidRPr="00951B34">
        <w:rPr>
          <w:color w:val="3C3C3C"/>
          <w:sz w:val="19"/>
          <w:szCs w:val="19"/>
        </w:rPr>
        <w:br/>
        <w:t>Заявитель вправе обжаловать в досудебном (внесудебном) порядке действия (бездействие) и решения, принятые (осуществляемые) в ходе исполнения муниципального контроля.</w:t>
      </w:r>
      <w:r w:rsidRPr="00951B34">
        <w:rPr>
          <w:color w:val="3C3C3C"/>
          <w:sz w:val="19"/>
          <w:szCs w:val="19"/>
        </w:rPr>
        <w:br/>
        <w:t>2. Предметом досудебного (внесудебного) обжалования могут являться действия (бездействие) и решения, принятые (осуществляемые) должностным лицом администрации поселения в ходе исполнения муниципального контроля на основании административного регламента, в том числе в следующих случаях:</w:t>
      </w:r>
      <w:r w:rsidRPr="00951B34">
        <w:rPr>
          <w:color w:val="3C3C3C"/>
          <w:sz w:val="19"/>
          <w:szCs w:val="19"/>
        </w:rPr>
        <w:br/>
        <w:t>- нарушение срока регистрации заявления (обращения, запроса) заявителя;</w:t>
      </w:r>
      <w:r w:rsidRPr="00951B34">
        <w:rPr>
          <w:color w:val="3C3C3C"/>
          <w:sz w:val="19"/>
          <w:szCs w:val="19"/>
        </w:rPr>
        <w:br/>
        <w:t>- нарушение срока исполнения муниципального контроля;</w:t>
      </w:r>
      <w:r w:rsidRPr="00951B34">
        <w:rPr>
          <w:color w:val="3C3C3C"/>
          <w:sz w:val="19"/>
          <w:szCs w:val="19"/>
        </w:rPr>
        <w:br/>
        <w:t>- требование у заявителя документов, не предусмотренных нормативными правовыми актами Российской Федерации, в ходе исполнения муниципального контроля;</w:t>
      </w:r>
      <w:r w:rsidRPr="00951B34">
        <w:rPr>
          <w:color w:val="3C3C3C"/>
          <w:sz w:val="19"/>
          <w:szCs w:val="19"/>
        </w:rPr>
        <w:br/>
        <w:t>- отказ в приеме документов у заявителя, предоставление которых предусмотрено нормативными правовыми актами Российской Федерации, для исполнения муниципального контроля;</w:t>
      </w:r>
      <w:r w:rsidRPr="00951B34">
        <w:rPr>
          <w:color w:val="3C3C3C"/>
          <w:sz w:val="19"/>
          <w:szCs w:val="19"/>
        </w:rPr>
        <w:br/>
        <w:t>- затребование с заявителя при исполнении муниципального контроля платы, не предусмотренной нормативными правовыми актами Российской Федерации;</w:t>
      </w:r>
      <w:r w:rsidRPr="00951B34">
        <w:rPr>
          <w:color w:val="3C3C3C"/>
          <w:sz w:val="19"/>
          <w:szCs w:val="19"/>
        </w:rPr>
        <w:br/>
        <w:t>отказ администрации поселения, должностных лиц, в исправлении допущенных опечаток и ошибок в выданных в результате исполнения муниципального кон тролля документах либо нарушение установленного срока таких исправлений.</w:t>
      </w:r>
      <w:r w:rsidRPr="00951B34">
        <w:rPr>
          <w:color w:val="3C3C3C"/>
          <w:sz w:val="19"/>
          <w:szCs w:val="19"/>
        </w:rPr>
        <w:br/>
        <w:t>3. Основанием для начала процедуры досудебного (внесудебного) обжалования является поступление в письменной форме на бумажном носителе, в электронной форме жалобы на действия (бездействие) и решения, принятые (осуществляемые) в ходе исполнения муниципального контроля.</w:t>
      </w:r>
      <w:r w:rsidRPr="00951B34">
        <w:rPr>
          <w:color w:val="3C3C3C"/>
          <w:sz w:val="19"/>
          <w:szCs w:val="19"/>
        </w:rPr>
        <w:br/>
        <w:t>Жалоба может быть направлена по почте, с использованием информационно-телекоммуникационной сети «Интернет», официального сайта, а также может быть принята при личном приеме заявителя.</w:t>
      </w:r>
      <w:r w:rsidRPr="00951B34">
        <w:rPr>
          <w:color w:val="3C3C3C"/>
          <w:sz w:val="19"/>
          <w:szCs w:val="19"/>
        </w:rPr>
        <w:br/>
        <w:t>Возражения юридического лица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AE4410" w:rsidRPr="00951B34" w:rsidRDefault="00AE4410" w:rsidP="00951B34">
      <w:pPr>
        <w:pStyle w:val="NormalWeb"/>
        <w:spacing w:before="0" w:beforeAutospacing="0" w:after="160" w:afterAutospacing="0"/>
        <w:rPr>
          <w:color w:val="3C3C3C"/>
          <w:sz w:val="19"/>
          <w:szCs w:val="19"/>
        </w:rPr>
      </w:pPr>
      <w:r w:rsidRPr="00951B34">
        <w:rPr>
          <w:color w:val="3C3C3C"/>
          <w:sz w:val="19"/>
          <w:szCs w:val="19"/>
        </w:rPr>
        <w:t>4. Жалоба должна содержать:</w:t>
      </w:r>
      <w:r w:rsidRPr="00951B34">
        <w:rPr>
          <w:color w:val="3C3C3C"/>
          <w:sz w:val="19"/>
          <w:szCs w:val="19"/>
        </w:rPr>
        <w:br/>
        <w:t>- наименование органа, исполняющего муниципальный контроль, специалиста администрации поселения, решения и действия (бездействие) которого обжалуются;</w:t>
      </w:r>
      <w:r w:rsidRPr="00951B34">
        <w:rPr>
          <w:color w:val="3C3C3C"/>
          <w:sz w:val="19"/>
          <w:szCs w:val="19"/>
        </w:rPr>
        <w:br/>
        <w:t>-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r w:rsidRPr="00951B34">
        <w:rPr>
          <w:color w:val="3C3C3C"/>
          <w:sz w:val="19"/>
          <w:szCs w:val="19"/>
        </w:rPr>
        <w:br/>
        <w:t>- сведения об обжалуемых решениях и действиях (бездействии) администрации поселения, должностных лиц администрации поселения; </w:t>
      </w:r>
      <w:r w:rsidRPr="00951B34">
        <w:rPr>
          <w:color w:val="3C3C3C"/>
          <w:sz w:val="19"/>
          <w:szCs w:val="19"/>
        </w:rPr>
        <w:br/>
        <w:t>- доводы, на основании которых заявитель не согласен с решением и действием (бездействием) администрации поселения, должностных лиц администрации поселения. </w:t>
      </w:r>
      <w:r w:rsidRPr="00951B34">
        <w:rPr>
          <w:color w:val="3C3C3C"/>
          <w:sz w:val="19"/>
          <w:szCs w:val="19"/>
        </w:rPr>
        <w:br/>
        <w:t>Заинтересованным лицом могут быть представлены документы (при наличии), подтверждающие доводы заявителя, либо их копии. Отсутствие указанных документов не является основанием для отказа в рассмотрении или удовлетворении жалобы.</w:t>
      </w:r>
      <w:r w:rsidRPr="00951B34">
        <w:rPr>
          <w:color w:val="3C3C3C"/>
          <w:sz w:val="19"/>
          <w:szCs w:val="19"/>
        </w:rPr>
        <w:br/>
        <w:t>5. Основания для приостановления рассмотрения жалобы, указанной в настоящем разделе, и случаи, в которых ответ на жалобу не даётся, отсутствуют.</w:t>
      </w:r>
      <w:r w:rsidRPr="00951B34">
        <w:rPr>
          <w:color w:val="3C3C3C"/>
          <w:sz w:val="19"/>
          <w:szCs w:val="19"/>
        </w:rPr>
        <w:br/>
        <w:t>6. Заявитель имеет право на получение информации и документов, необходимых для обоснования и рассмотрения жалобы, если иное не предусмотрено законом.</w:t>
      </w:r>
      <w:r w:rsidRPr="00951B34">
        <w:rPr>
          <w:color w:val="3C3C3C"/>
          <w:sz w:val="19"/>
          <w:szCs w:val="19"/>
        </w:rPr>
        <w:br/>
        <w:t>7. Жалоба может быть направлена заявителем в случае обжалования действия (бездействия) и решения специалиста Администрации поселения – главе сельского поселения.</w:t>
      </w:r>
      <w:r w:rsidRPr="00951B34">
        <w:rPr>
          <w:color w:val="3C3C3C"/>
          <w:sz w:val="19"/>
          <w:szCs w:val="19"/>
        </w:rPr>
        <w:br/>
        <w:t>8. Жалоба подлежит рассмотрению должностным лицом администрации поселения, наделённым полномочиями по рассмотрению жалоб,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если иные сокращенные сроки не установлены законодательством Российской Федерации.</w:t>
      </w:r>
      <w:r w:rsidRPr="00951B34">
        <w:rPr>
          <w:color w:val="3C3C3C"/>
          <w:sz w:val="19"/>
          <w:szCs w:val="19"/>
        </w:rPr>
        <w:br/>
        <w:t>9. По результатам рассмотрения жалобы принимается решение:</w:t>
      </w:r>
      <w:r w:rsidRPr="00951B34">
        <w:rPr>
          <w:color w:val="3C3C3C"/>
          <w:sz w:val="19"/>
          <w:szCs w:val="19"/>
        </w:rPr>
        <w:br/>
        <w:t>- об удовлетворении жалобы, в том числе в форме отмены принятого решения, исправления допущенных опечаток и ошибок в выданных в результате исполнения муниципальной функции документах, возврата заявителю денежных средств, взимание которых не предусмотрено, а также в иных формах;</w:t>
      </w:r>
      <w:r w:rsidRPr="00951B34">
        <w:rPr>
          <w:color w:val="3C3C3C"/>
          <w:sz w:val="19"/>
          <w:szCs w:val="19"/>
        </w:rPr>
        <w:br/>
        <w:t>- об отказе в удовлетворении жалобы.</w:t>
      </w:r>
      <w:r w:rsidRPr="00951B34">
        <w:rPr>
          <w:color w:val="3C3C3C"/>
          <w:sz w:val="19"/>
          <w:szCs w:val="19"/>
        </w:rPr>
        <w:br/>
        <w:t>- не позднее дня, следующего за днём принятия решения, указанного в пункте 5.8.1.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r w:rsidRPr="00951B34">
        <w:rPr>
          <w:color w:val="3C3C3C"/>
          <w:sz w:val="19"/>
          <w:szCs w:val="19"/>
        </w:rPr>
        <w:b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наделённое полномочиями по рассмотрению жалоб, незамедлительно направляет имеющиеся материалы в прокуратуру района.</w:t>
      </w:r>
      <w:r w:rsidRPr="00951B34">
        <w:rPr>
          <w:color w:val="3C3C3C"/>
          <w:sz w:val="19"/>
          <w:szCs w:val="19"/>
        </w:rPr>
        <w:br/>
        <w:t>10. Принятое в соответствии с пунктом 9. административного регламента решение может быть обжаловано в судебном порядке.</w:t>
      </w:r>
      <w:r w:rsidRPr="00951B34">
        <w:rPr>
          <w:color w:val="3C3C3C"/>
          <w:sz w:val="19"/>
          <w:szCs w:val="19"/>
        </w:rPr>
        <w:br/>
        <w:t>11. Информация о порядке подачи и рассмотрения жалобы размещается на информационных стендах в местах исполнения муниципальной функции, на официальном сайте.</w:t>
      </w:r>
    </w:p>
    <w:p w:rsidR="00AE4410" w:rsidRPr="007B443C" w:rsidRDefault="00AE4410" w:rsidP="00951B34">
      <w:pPr>
        <w:pStyle w:val="NormalWeb"/>
        <w:spacing w:before="0" w:beforeAutospacing="0" w:after="160" w:afterAutospacing="0"/>
        <w:rPr>
          <w:color w:val="3C3C3C"/>
          <w:sz w:val="18"/>
          <w:szCs w:val="18"/>
        </w:rPr>
      </w:pPr>
      <w:r w:rsidRPr="007B443C">
        <w:rPr>
          <w:color w:val="3C3C3C"/>
          <w:sz w:val="18"/>
          <w:szCs w:val="18"/>
        </w:rPr>
        <w:t> </w:t>
      </w:r>
    </w:p>
    <w:p w:rsidR="00AE4410" w:rsidRPr="007B443C" w:rsidRDefault="00AE4410" w:rsidP="00951B34">
      <w:pPr>
        <w:autoSpaceDE w:val="0"/>
        <w:rPr>
          <w:sz w:val="18"/>
          <w:szCs w:val="18"/>
        </w:rPr>
      </w:pPr>
      <w:bookmarkStart w:id="0" w:name="applications"/>
      <w:bookmarkEnd w:id="0"/>
      <w:r w:rsidRPr="007B443C">
        <w:rPr>
          <w:sz w:val="18"/>
          <w:szCs w:val="18"/>
        </w:rPr>
        <w:t>Приложение N 1</w:t>
      </w:r>
    </w:p>
    <w:p w:rsidR="00AE4410" w:rsidRPr="007B443C" w:rsidRDefault="00AE4410" w:rsidP="00951B34">
      <w:pPr>
        <w:autoSpaceDE w:val="0"/>
        <w:rPr>
          <w:sz w:val="18"/>
          <w:szCs w:val="18"/>
        </w:rPr>
      </w:pPr>
      <w:r w:rsidRPr="007B443C">
        <w:rPr>
          <w:sz w:val="18"/>
          <w:szCs w:val="18"/>
        </w:rPr>
        <w:t>к Административному регламенту</w:t>
      </w:r>
    </w:p>
    <w:p w:rsidR="00AE4410" w:rsidRPr="007B443C" w:rsidRDefault="00AE4410" w:rsidP="00951B34">
      <w:pPr>
        <w:autoSpaceDE w:val="0"/>
        <w:rPr>
          <w:sz w:val="18"/>
          <w:szCs w:val="18"/>
        </w:rPr>
      </w:pP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Предписание</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об устранении нарушений</w:t>
      </w:r>
    </w:p>
    <w:p w:rsidR="00AE4410" w:rsidRPr="007B443C" w:rsidRDefault="00AE4410" w:rsidP="00951B34">
      <w:pPr>
        <w:pStyle w:val="ConsPlusNonformat"/>
        <w:widowControl/>
        <w:rPr>
          <w:rFonts w:ascii="Times New Roman" w:hAnsi="Times New Roman" w:cs="Times New Roman"/>
          <w:sz w:val="18"/>
          <w:szCs w:val="18"/>
        </w:rPr>
      </w:pP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от ___ ____________ 20___ г. N 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В порядке осуществления ________________________________контроля в муниципальном образовании ………. мною,</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(Ф.И.О., должность, структурное подразделение)</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проведена проверка соблюдения требований в сфере________________________________, установленных муниципальными правовыми актами …………., на территории:</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(наименование и местонахождение юридического лица, индивидуального</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предпринимателя)</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В результате проверки установлено, что 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(описание нарушения: где, когда, наименование законодательных</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и нормативно-правовых актов с указанием статей, требования</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которых были нарушены)</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Руководствуясь Административным регламентом по осуществлению</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муниципального контроля в сфере _________________________________на территории Кечушевского сельского поселения, утвержденным Постановлением администрации Кечушевского  сельского поселения 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на основании Акта проверки ________________________ рекомендуем:</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устранить вышеуказанное(ые) нарушение(я), а именно в срок до 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(содержание предписания и срок его выполнения)</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Информацию об исполнении настоящего предписания с приложением</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необходимых документов, подтверждающих устранение нарушений, или</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ходатайство о продлении срока исполнения предписания с указанием причин и</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принятых мер по устранению нарушения предоставить по адресу: ________</w:t>
      </w:r>
    </w:p>
    <w:p w:rsidR="00AE4410" w:rsidRPr="007B443C" w:rsidRDefault="00AE4410" w:rsidP="00951B34">
      <w:pPr>
        <w:pStyle w:val="ConsPlusNonformat"/>
        <w:widowControl/>
        <w:rPr>
          <w:rFonts w:ascii="Times New Roman" w:hAnsi="Times New Roman" w:cs="Times New Roman"/>
          <w:sz w:val="18"/>
          <w:szCs w:val="18"/>
        </w:rPr>
      </w:pPr>
    </w:p>
    <w:p w:rsidR="00AE4410" w:rsidRPr="007B443C" w:rsidRDefault="00AE4410" w:rsidP="00951B34">
      <w:pPr>
        <w:pStyle w:val="ConsPlusNonformat"/>
        <w:widowControl/>
        <w:rPr>
          <w:rFonts w:ascii="Times New Roman" w:hAnsi="Times New Roman" w:cs="Times New Roman"/>
          <w:sz w:val="18"/>
          <w:szCs w:val="18"/>
        </w:rPr>
      </w:pP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Должностное лицо,</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выдавшее предписание: _____________ 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(Ф.И.О.) (подпись)</w:t>
      </w:r>
    </w:p>
    <w:p w:rsidR="00AE4410" w:rsidRPr="007B443C" w:rsidRDefault="00AE4410" w:rsidP="00951B34">
      <w:pPr>
        <w:pStyle w:val="ConsPlusNonformat"/>
        <w:widowControl/>
        <w:rPr>
          <w:rFonts w:ascii="Times New Roman" w:hAnsi="Times New Roman" w:cs="Times New Roman"/>
          <w:sz w:val="18"/>
          <w:szCs w:val="18"/>
        </w:rPr>
      </w:pP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Должностное лицо,</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получившее предписание: _____________ 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(Ф.И.О.) (подпись)</w:t>
      </w:r>
    </w:p>
    <w:p w:rsidR="00AE4410" w:rsidRPr="007B443C" w:rsidRDefault="00AE4410" w:rsidP="00951B34">
      <w:pPr>
        <w:pStyle w:val="ConsPlusNonformat"/>
        <w:widowControl/>
        <w:rPr>
          <w:rFonts w:ascii="Times New Roman" w:hAnsi="Times New Roman" w:cs="Times New Roman"/>
          <w:sz w:val="18"/>
          <w:szCs w:val="18"/>
        </w:rPr>
      </w:pPr>
    </w:p>
    <w:p w:rsidR="00AE4410" w:rsidRPr="007B443C" w:rsidRDefault="00AE4410" w:rsidP="00951B34">
      <w:pPr>
        <w:autoSpaceDE w:val="0"/>
        <w:rPr>
          <w:sz w:val="18"/>
          <w:szCs w:val="18"/>
        </w:rPr>
      </w:pPr>
    </w:p>
    <w:p w:rsidR="00AE4410" w:rsidRPr="007B443C" w:rsidRDefault="00AE4410" w:rsidP="00951B34">
      <w:pPr>
        <w:autoSpaceDE w:val="0"/>
        <w:rPr>
          <w:sz w:val="18"/>
          <w:szCs w:val="18"/>
        </w:rPr>
      </w:pPr>
    </w:p>
    <w:p w:rsidR="00AE4410" w:rsidRPr="007B443C" w:rsidRDefault="00AE4410" w:rsidP="00951B34">
      <w:pPr>
        <w:autoSpaceDE w:val="0"/>
        <w:rPr>
          <w:sz w:val="18"/>
          <w:szCs w:val="18"/>
        </w:rPr>
      </w:pPr>
    </w:p>
    <w:p w:rsidR="00AE4410" w:rsidRPr="007B443C" w:rsidRDefault="00AE4410" w:rsidP="00951B34">
      <w:pPr>
        <w:autoSpaceDE w:val="0"/>
        <w:rPr>
          <w:sz w:val="18"/>
          <w:szCs w:val="18"/>
        </w:rPr>
      </w:pPr>
    </w:p>
    <w:p w:rsidR="00AE4410" w:rsidRPr="007B443C" w:rsidRDefault="00AE4410" w:rsidP="00951B34">
      <w:pPr>
        <w:autoSpaceDE w:val="0"/>
        <w:rPr>
          <w:sz w:val="18"/>
          <w:szCs w:val="18"/>
        </w:rPr>
      </w:pPr>
    </w:p>
    <w:p w:rsidR="00AE4410" w:rsidRPr="007B443C" w:rsidRDefault="00AE4410" w:rsidP="00951B34">
      <w:pPr>
        <w:autoSpaceDE w:val="0"/>
        <w:rPr>
          <w:sz w:val="18"/>
          <w:szCs w:val="18"/>
        </w:rPr>
      </w:pPr>
    </w:p>
    <w:p w:rsidR="00AE4410" w:rsidRPr="007B443C" w:rsidRDefault="00AE4410" w:rsidP="00951B34">
      <w:pPr>
        <w:autoSpaceDE w:val="0"/>
        <w:rPr>
          <w:sz w:val="18"/>
          <w:szCs w:val="18"/>
        </w:rPr>
      </w:pPr>
      <w:r w:rsidRPr="007B443C">
        <w:rPr>
          <w:sz w:val="18"/>
          <w:szCs w:val="18"/>
        </w:rPr>
        <w:t>Приложение N 2</w:t>
      </w:r>
    </w:p>
    <w:p w:rsidR="00AE4410" w:rsidRPr="007B443C" w:rsidRDefault="00AE4410" w:rsidP="00951B34">
      <w:pPr>
        <w:autoSpaceDE w:val="0"/>
        <w:rPr>
          <w:sz w:val="18"/>
          <w:szCs w:val="18"/>
        </w:rPr>
      </w:pPr>
      <w:r w:rsidRPr="007B443C">
        <w:rPr>
          <w:sz w:val="18"/>
          <w:szCs w:val="18"/>
        </w:rPr>
        <w:t>к Административному регламенту</w:t>
      </w:r>
    </w:p>
    <w:p w:rsidR="00AE4410" w:rsidRPr="007B443C" w:rsidRDefault="00AE4410" w:rsidP="00951B34">
      <w:pPr>
        <w:autoSpaceDE w:val="0"/>
        <w:rPr>
          <w:sz w:val="18"/>
          <w:szCs w:val="18"/>
        </w:rPr>
      </w:pP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АКТ</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осмотра (обследования) территории (объекта)</w:t>
      </w:r>
    </w:p>
    <w:p w:rsidR="00AE4410" w:rsidRPr="007B443C" w:rsidRDefault="00AE4410" w:rsidP="00951B34">
      <w:pPr>
        <w:pStyle w:val="ConsPlusNonformat"/>
        <w:widowControl/>
        <w:rPr>
          <w:rFonts w:ascii="Times New Roman" w:hAnsi="Times New Roman" w:cs="Times New Roman"/>
          <w:sz w:val="18"/>
          <w:szCs w:val="18"/>
        </w:rPr>
      </w:pP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 ____________ 20__ г. ____ ч. _____ мин. 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(место составления акта)</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Руководствуясь Административным регламентом по осуществлению</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муниципального контроля в сфере _______________________на территории Кечушевского сельского поселения ____________, мною,</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(должность, фамилия и инициалы лица, составившего акт)</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в присутствии 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(ФИО, должность, подпись ответственного лица организации,</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присутствующего при проверке)</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Свидетели:</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1. 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2. 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Сведения о юридическом лице (индивидуальном предпринимателе):</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(наименование, местонахождение юридического лица (индивидуального</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предпринимателя))</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произведен осмотр</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Осмотром установлено:</w:t>
      </w:r>
    </w:p>
    <w:p w:rsidR="00AE4410" w:rsidRPr="007B443C" w:rsidRDefault="00AE4410" w:rsidP="00951B34">
      <w:pPr>
        <w:autoSpaceDE w:val="0"/>
        <w:rPr>
          <w:sz w:val="18"/>
          <w:szCs w:val="18"/>
        </w:rPr>
      </w:pPr>
    </w:p>
    <w:tbl>
      <w:tblPr>
        <w:tblW w:w="10005" w:type="dxa"/>
        <w:tblInd w:w="70" w:type="dxa"/>
        <w:tblLayout w:type="fixed"/>
        <w:tblCellMar>
          <w:left w:w="70" w:type="dxa"/>
          <w:right w:w="70" w:type="dxa"/>
        </w:tblCellMar>
        <w:tblLook w:val="0000"/>
      </w:tblPr>
      <w:tblGrid>
        <w:gridCol w:w="10005"/>
      </w:tblGrid>
      <w:tr w:rsidR="00AE4410" w:rsidRPr="007B443C"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E4410" w:rsidRPr="007B443C" w:rsidRDefault="00AE4410" w:rsidP="00951B34">
            <w:pPr>
              <w:pStyle w:val="ConsPlusCell"/>
              <w:widowControl/>
              <w:snapToGrid w:val="0"/>
              <w:rPr>
                <w:rFonts w:ascii="Times New Roman" w:hAnsi="Times New Roman" w:cs="Times New Roman"/>
                <w:sz w:val="18"/>
                <w:szCs w:val="18"/>
              </w:rPr>
            </w:pPr>
          </w:p>
        </w:tc>
      </w:tr>
      <w:tr w:rsidR="00AE4410" w:rsidRPr="007B443C"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E4410" w:rsidRPr="007B443C" w:rsidRDefault="00AE4410" w:rsidP="00951B34">
            <w:pPr>
              <w:pStyle w:val="ConsPlusCell"/>
              <w:widowControl/>
              <w:snapToGrid w:val="0"/>
              <w:rPr>
                <w:rFonts w:ascii="Times New Roman" w:hAnsi="Times New Roman" w:cs="Times New Roman"/>
                <w:sz w:val="18"/>
                <w:szCs w:val="18"/>
              </w:rPr>
            </w:pPr>
          </w:p>
        </w:tc>
      </w:tr>
      <w:tr w:rsidR="00AE4410" w:rsidRPr="007B443C"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E4410" w:rsidRPr="007B443C" w:rsidRDefault="00AE4410" w:rsidP="00951B34">
            <w:pPr>
              <w:pStyle w:val="ConsPlusCell"/>
              <w:widowControl/>
              <w:snapToGrid w:val="0"/>
              <w:rPr>
                <w:rFonts w:ascii="Times New Roman" w:hAnsi="Times New Roman" w:cs="Times New Roman"/>
                <w:sz w:val="18"/>
                <w:szCs w:val="18"/>
              </w:rPr>
            </w:pPr>
          </w:p>
        </w:tc>
      </w:tr>
      <w:tr w:rsidR="00AE4410" w:rsidRPr="007B443C"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E4410" w:rsidRPr="007B443C" w:rsidRDefault="00AE4410" w:rsidP="00951B34">
            <w:pPr>
              <w:pStyle w:val="ConsPlusCell"/>
              <w:widowControl/>
              <w:snapToGrid w:val="0"/>
              <w:rPr>
                <w:rFonts w:ascii="Times New Roman" w:hAnsi="Times New Roman" w:cs="Times New Roman"/>
                <w:sz w:val="18"/>
                <w:szCs w:val="18"/>
              </w:rPr>
            </w:pPr>
          </w:p>
        </w:tc>
      </w:tr>
      <w:tr w:rsidR="00AE4410" w:rsidRPr="007B443C"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E4410" w:rsidRPr="007B443C" w:rsidRDefault="00AE4410" w:rsidP="00951B34">
            <w:pPr>
              <w:pStyle w:val="ConsPlusCell"/>
              <w:widowControl/>
              <w:snapToGrid w:val="0"/>
              <w:rPr>
                <w:rFonts w:ascii="Times New Roman" w:hAnsi="Times New Roman" w:cs="Times New Roman"/>
                <w:sz w:val="18"/>
                <w:szCs w:val="18"/>
              </w:rPr>
            </w:pPr>
          </w:p>
        </w:tc>
      </w:tr>
      <w:tr w:rsidR="00AE4410" w:rsidRPr="007B443C" w:rsidTr="006C04BD">
        <w:trPr>
          <w:cantSplit/>
          <w:trHeight w:val="240"/>
        </w:trPr>
        <w:tc>
          <w:tcPr>
            <w:tcW w:w="10005" w:type="dxa"/>
            <w:tcBorders>
              <w:top w:val="single" w:sz="6" w:space="0" w:color="000000"/>
              <w:left w:val="single" w:sz="6" w:space="0" w:color="000000"/>
              <w:bottom w:val="single" w:sz="6" w:space="0" w:color="000000"/>
              <w:right w:val="single" w:sz="6" w:space="0" w:color="000000"/>
            </w:tcBorders>
          </w:tcPr>
          <w:p w:rsidR="00AE4410" w:rsidRPr="007B443C" w:rsidRDefault="00AE4410" w:rsidP="00951B34">
            <w:pPr>
              <w:pStyle w:val="ConsPlusCell"/>
              <w:widowControl/>
              <w:snapToGrid w:val="0"/>
              <w:rPr>
                <w:rFonts w:ascii="Times New Roman" w:hAnsi="Times New Roman" w:cs="Times New Roman"/>
                <w:sz w:val="18"/>
                <w:szCs w:val="18"/>
              </w:rPr>
            </w:pPr>
          </w:p>
        </w:tc>
      </w:tr>
    </w:tbl>
    <w:p w:rsidR="00AE4410" w:rsidRPr="007B443C" w:rsidRDefault="00AE4410" w:rsidP="00951B34">
      <w:pPr>
        <w:autoSpaceDE w:val="0"/>
        <w:rPr>
          <w:sz w:val="18"/>
          <w:szCs w:val="18"/>
          <w:lang w:val="en-US"/>
        </w:rPr>
      </w:pPr>
    </w:p>
    <w:p w:rsidR="00AE4410" w:rsidRPr="007B443C" w:rsidRDefault="00AE4410" w:rsidP="00951B34">
      <w:pPr>
        <w:autoSpaceDE w:val="0"/>
        <w:rPr>
          <w:sz w:val="18"/>
          <w:szCs w:val="18"/>
        </w:rPr>
      </w:pPr>
      <w:r w:rsidRPr="007B443C">
        <w:rPr>
          <w:sz w:val="18"/>
          <w:szCs w:val="18"/>
        </w:rPr>
        <w:t>(оборотная сторона)</w:t>
      </w:r>
    </w:p>
    <w:p w:rsidR="00AE4410" w:rsidRPr="007B443C" w:rsidRDefault="00AE4410" w:rsidP="00951B34">
      <w:pPr>
        <w:autoSpaceDE w:val="0"/>
        <w:rPr>
          <w:sz w:val="18"/>
          <w:szCs w:val="18"/>
        </w:rPr>
      </w:pP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К акту прилагаются</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951B34" w:rsidRDefault="00AE4410" w:rsidP="00951B34">
      <w:pPr>
        <w:pStyle w:val="ConsPlusNonformat"/>
        <w:widowControl/>
        <w:rPr>
          <w:rFonts w:ascii="Times New Roman" w:hAnsi="Times New Roman" w:cs="Times New Roman"/>
          <w:sz w:val="24"/>
          <w:szCs w:val="24"/>
        </w:rPr>
      </w:pPr>
      <w:r w:rsidRPr="00951B34">
        <w:rPr>
          <w:rFonts w:ascii="Times New Roman" w:hAnsi="Times New Roman" w:cs="Times New Roman"/>
          <w:sz w:val="24"/>
          <w:szCs w:val="24"/>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(материалы кино-, фотосъемки, видеозаписи, предписание об устранении</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выявленных нарушений (недостатков) и т.д.)</w:t>
      </w:r>
    </w:p>
    <w:p w:rsidR="00AE4410" w:rsidRPr="007B443C" w:rsidRDefault="00AE4410" w:rsidP="00951B34">
      <w:pPr>
        <w:pStyle w:val="ConsPlusNonformat"/>
        <w:widowControl/>
        <w:rPr>
          <w:rFonts w:ascii="Times New Roman" w:hAnsi="Times New Roman" w:cs="Times New Roman"/>
          <w:sz w:val="18"/>
          <w:szCs w:val="18"/>
        </w:rPr>
      </w:pP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Подписи: 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(подпись свидетелей)</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(подпись лица, составившего акт)</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Копию акта получил(а)</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___________________________________________________________________________</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 xml:space="preserve"> (фамилия, инициалы, подпись)</w:t>
      </w:r>
    </w:p>
    <w:p w:rsidR="00AE4410" w:rsidRPr="007B443C" w:rsidRDefault="00AE4410" w:rsidP="00951B34">
      <w:pPr>
        <w:pStyle w:val="ConsPlusNonformat"/>
        <w:widowControl/>
        <w:rPr>
          <w:rFonts w:ascii="Times New Roman" w:hAnsi="Times New Roman" w:cs="Times New Roman"/>
          <w:sz w:val="18"/>
          <w:szCs w:val="18"/>
        </w:rPr>
      </w:pPr>
      <w:r w:rsidRPr="007B443C">
        <w:rPr>
          <w:rFonts w:ascii="Times New Roman" w:hAnsi="Times New Roman" w:cs="Times New Roman"/>
          <w:sz w:val="18"/>
          <w:szCs w:val="18"/>
        </w:rPr>
        <w:t>"_____" ______________ __</w:t>
      </w:r>
    </w:p>
    <w:p w:rsidR="00AE4410" w:rsidRPr="007B443C" w:rsidRDefault="00AE4410" w:rsidP="00951B34">
      <w:pPr>
        <w:pStyle w:val="ConsPlusNonformat"/>
        <w:widowControl/>
        <w:rPr>
          <w:rFonts w:ascii="Times New Roman" w:hAnsi="Times New Roman" w:cs="Times New Roman"/>
          <w:sz w:val="18"/>
          <w:szCs w:val="18"/>
        </w:rPr>
      </w:pPr>
    </w:p>
    <w:p w:rsidR="00AE4410" w:rsidRPr="007B443C" w:rsidRDefault="00AE4410" w:rsidP="00951B34">
      <w:pPr>
        <w:pStyle w:val="ConsPlusNonformat"/>
        <w:widowControl/>
        <w:rPr>
          <w:rFonts w:ascii="Times New Roman" w:hAnsi="Times New Roman" w:cs="Times New Roman"/>
          <w:sz w:val="18"/>
          <w:szCs w:val="18"/>
        </w:rPr>
      </w:pPr>
    </w:p>
    <w:p w:rsidR="00AE4410" w:rsidRPr="007B443C" w:rsidRDefault="00AE4410" w:rsidP="00951B34">
      <w:pPr>
        <w:pStyle w:val="NormalWeb"/>
        <w:spacing w:before="0" w:beforeAutospacing="0" w:after="160" w:afterAutospacing="0"/>
        <w:rPr>
          <w:color w:val="3C3C3C"/>
          <w:sz w:val="18"/>
          <w:szCs w:val="18"/>
        </w:rPr>
      </w:pPr>
    </w:p>
    <w:p w:rsidR="00AE4410" w:rsidRPr="007B443C" w:rsidRDefault="00AE4410" w:rsidP="00951B34">
      <w:pPr>
        <w:pStyle w:val="BodyText"/>
        <w:rPr>
          <w:b/>
          <w:color w:val="000000"/>
          <w:sz w:val="18"/>
          <w:szCs w:val="18"/>
        </w:rPr>
      </w:pPr>
    </w:p>
    <w:p w:rsidR="00AE4410" w:rsidRPr="007B443C" w:rsidRDefault="00AE4410" w:rsidP="00951B34">
      <w:pPr>
        <w:pStyle w:val="BodyText"/>
        <w:rPr>
          <w:b/>
          <w:color w:val="000000"/>
          <w:sz w:val="18"/>
          <w:szCs w:val="18"/>
        </w:rPr>
      </w:pPr>
    </w:p>
    <w:p w:rsidR="00AE4410" w:rsidRPr="007B443C" w:rsidRDefault="00AE4410" w:rsidP="00951B34">
      <w:pPr>
        <w:pStyle w:val="BodyText"/>
        <w:rPr>
          <w:b/>
          <w:color w:val="000000"/>
          <w:sz w:val="18"/>
          <w:szCs w:val="18"/>
        </w:rPr>
      </w:pPr>
    </w:p>
    <w:p w:rsidR="00AE4410" w:rsidRPr="007B443C" w:rsidRDefault="00AE4410" w:rsidP="00951B34">
      <w:pPr>
        <w:pStyle w:val="BodyText"/>
        <w:rPr>
          <w:b/>
          <w:color w:val="000000"/>
          <w:sz w:val="18"/>
          <w:szCs w:val="18"/>
        </w:rPr>
      </w:pPr>
    </w:p>
    <w:p w:rsidR="00AE4410" w:rsidRPr="007B443C" w:rsidRDefault="00AE4410" w:rsidP="00951B34">
      <w:pPr>
        <w:pStyle w:val="BodyText"/>
        <w:rPr>
          <w:b/>
          <w:color w:val="000000"/>
          <w:sz w:val="18"/>
          <w:szCs w:val="18"/>
        </w:rPr>
      </w:pPr>
    </w:p>
    <w:p w:rsidR="00AE4410" w:rsidRPr="007B443C" w:rsidRDefault="00AE4410" w:rsidP="005138C7">
      <w:pPr>
        <w:pStyle w:val="BodyText"/>
        <w:jc w:val="center"/>
        <w:rPr>
          <w:b/>
          <w:color w:val="000000"/>
          <w:sz w:val="18"/>
          <w:szCs w:val="18"/>
        </w:rPr>
      </w:pPr>
    </w:p>
    <w:p w:rsidR="00AE4410" w:rsidRPr="007B443C" w:rsidRDefault="00AE4410" w:rsidP="005138C7">
      <w:pPr>
        <w:pStyle w:val="BodyText"/>
        <w:jc w:val="center"/>
        <w:rPr>
          <w:b/>
          <w:color w:val="000000"/>
          <w:sz w:val="18"/>
          <w:szCs w:val="18"/>
        </w:rPr>
      </w:pPr>
    </w:p>
    <w:p w:rsidR="00AE4410" w:rsidRDefault="00AE4410" w:rsidP="005138C7">
      <w:pPr>
        <w:pStyle w:val="BodyText"/>
        <w:jc w:val="center"/>
        <w:rPr>
          <w:b/>
          <w:color w:val="000000"/>
          <w:sz w:val="18"/>
          <w:szCs w:val="18"/>
        </w:rPr>
      </w:pPr>
    </w:p>
    <w:p w:rsidR="00AE4410" w:rsidRPr="007B443C" w:rsidRDefault="00AE4410" w:rsidP="005138C7">
      <w:pPr>
        <w:pStyle w:val="BodyText"/>
        <w:jc w:val="center"/>
        <w:rPr>
          <w:b/>
          <w:color w:val="000000"/>
          <w:sz w:val="18"/>
          <w:szCs w:val="18"/>
        </w:rPr>
      </w:pPr>
    </w:p>
    <w:p w:rsidR="00AE4410" w:rsidRPr="007B443C" w:rsidRDefault="00AE4410" w:rsidP="005138C7">
      <w:pPr>
        <w:pStyle w:val="BodyText"/>
        <w:jc w:val="center"/>
        <w:rPr>
          <w:b/>
          <w:color w:val="000000"/>
          <w:sz w:val="18"/>
          <w:szCs w:val="18"/>
        </w:rPr>
      </w:pPr>
    </w:p>
    <w:p w:rsidR="00AE4410" w:rsidRPr="007B443C" w:rsidRDefault="00AE4410" w:rsidP="005138C7">
      <w:pPr>
        <w:pStyle w:val="BodyText"/>
        <w:jc w:val="center"/>
        <w:rPr>
          <w:b/>
          <w:color w:val="000000"/>
          <w:sz w:val="18"/>
          <w:szCs w:val="18"/>
        </w:rPr>
      </w:pPr>
    </w:p>
    <w:p w:rsidR="00AE4410" w:rsidRPr="007B443C" w:rsidRDefault="00AE4410" w:rsidP="005138C7">
      <w:pPr>
        <w:pStyle w:val="BodyText"/>
        <w:jc w:val="center"/>
        <w:rPr>
          <w:b/>
          <w:color w:val="000000"/>
          <w:sz w:val="18"/>
          <w:szCs w:val="18"/>
        </w:rPr>
      </w:pPr>
    </w:p>
    <w:sectPr w:rsidR="00AE4410" w:rsidRPr="007B443C" w:rsidSect="006C37CC">
      <w:headerReference w:type="default" r:id="rId8"/>
      <w:pgSz w:w="11906" w:h="16838"/>
      <w:pgMar w:top="1134" w:right="425" w:bottom="1134"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4410" w:rsidRDefault="00AE4410" w:rsidP="008A592F">
      <w:r>
        <w:separator/>
      </w:r>
    </w:p>
  </w:endnote>
  <w:endnote w:type="continuationSeparator" w:id="0">
    <w:p w:rsidR="00AE4410" w:rsidRDefault="00AE4410" w:rsidP="008A59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4410" w:rsidRDefault="00AE4410" w:rsidP="008A592F">
      <w:r>
        <w:separator/>
      </w:r>
    </w:p>
  </w:footnote>
  <w:footnote w:type="continuationSeparator" w:id="0">
    <w:p w:rsidR="00AE4410" w:rsidRDefault="00AE4410" w:rsidP="008A59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4410" w:rsidRDefault="00AE4410">
    <w:pPr>
      <w:pStyle w:val="Header"/>
      <w:jc w:val="center"/>
    </w:pPr>
    <w:fldSimple w:instr=" PAGE   \* MERGEFORMAT ">
      <w:r>
        <w:rPr>
          <w:noProof/>
        </w:rPr>
        <w:t>11</w:t>
      </w:r>
    </w:fldSimple>
  </w:p>
  <w:p w:rsidR="00AE4410" w:rsidRDefault="00AE441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4"/>
        <w:szCs w:val="24"/>
        <w:u w:val="none"/>
      </w:rPr>
    </w:lvl>
  </w:abstractNum>
  <w:abstractNum w:abstractNumId="1">
    <w:nsid w:val="33EE6F75"/>
    <w:multiLevelType w:val="hybridMultilevel"/>
    <w:tmpl w:val="AD144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38874A83"/>
    <w:multiLevelType w:val="hybridMultilevel"/>
    <w:tmpl w:val="8F60EB58"/>
    <w:lvl w:ilvl="0" w:tplc="0419000F">
      <w:start w:val="1"/>
      <w:numFmt w:val="decimal"/>
      <w:lvlText w:val="%1."/>
      <w:lvlJc w:val="left"/>
      <w:pPr>
        <w:tabs>
          <w:tab w:val="num" w:pos="644"/>
        </w:tabs>
        <w:ind w:left="644" w:hanging="360"/>
      </w:pPr>
      <w:rPr>
        <w:rFonts w:cs="Times New Roman"/>
      </w:rPr>
    </w:lvl>
    <w:lvl w:ilvl="1" w:tplc="04190019">
      <w:start w:val="1"/>
      <w:numFmt w:val="decimal"/>
      <w:lvlText w:val="%2."/>
      <w:lvlJc w:val="left"/>
      <w:pPr>
        <w:tabs>
          <w:tab w:val="num" w:pos="1364"/>
        </w:tabs>
        <w:ind w:left="1364" w:hanging="360"/>
      </w:pPr>
      <w:rPr>
        <w:rFonts w:cs="Times New Roman"/>
      </w:rPr>
    </w:lvl>
    <w:lvl w:ilvl="2" w:tplc="0419001B">
      <w:start w:val="1"/>
      <w:numFmt w:val="decimal"/>
      <w:lvlText w:val="%3."/>
      <w:lvlJc w:val="left"/>
      <w:pPr>
        <w:tabs>
          <w:tab w:val="num" w:pos="2084"/>
        </w:tabs>
        <w:ind w:left="2084" w:hanging="360"/>
      </w:pPr>
      <w:rPr>
        <w:rFonts w:cs="Times New Roman"/>
      </w:rPr>
    </w:lvl>
    <w:lvl w:ilvl="3" w:tplc="0419000F">
      <w:start w:val="1"/>
      <w:numFmt w:val="decimal"/>
      <w:lvlText w:val="%4."/>
      <w:lvlJc w:val="left"/>
      <w:pPr>
        <w:tabs>
          <w:tab w:val="num" w:pos="2804"/>
        </w:tabs>
        <w:ind w:left="2804" w:hanging="360"/>
      </w:pPr>
      <w:rPr>
        <w:rFonts w:cs="Times New Roman"/>
      </w:rPr>
    </w:lvl>
    <w:lvl w:ilvl="4" w:tplc="04190019">
      <w:start w:val="1"/>
      <w:numFmt w:val="decimal"/>
      <w:lvlText w:val="%5."/>
      <w:lvlJc w:val="left"/>
      <w:pPr>
        <w:tabs>
          <w:tab w:val="num" w:pos="3524"/>
        </w:tabs>
        <w:ind w:left="3524" w:hanging="360"/>
      </w:pPr>
      <w:rPr>
        <w:rFonts w:cs="Times New Roman"/>
      </w:rPr>
    </w:lvl>
    <w:lvl w:ilvl="5" w:tplc="0419001B">
      <w:start w:val="1"/>
      <w:numFmt w:val="decimal"/>
      <w:lvlText w:val="%6."/>
      <w:lvlJc w:val="left"/>
      <w:pPr>
        <w:tabs>
          <w:tab w:val="num" w:pos="4244"/>
        </w:tabs>
        <w:ind w:left="4244" w:hanging="360"/>
      </w:pPr>
      <w:rPr>
        <w:rFonts w:cs="Times New Roman"/>
      </w:rPr>
    </w:lvl>
    <w:lvl w:ilvl="6" w:tplc="0419000F">
      <w:start w:val="1"/>
      <w:numFmt w:val="decimal"/>
      <w:lvlText w:val="%7."/>
      <w:lvlJc w:val="left"/>
      <w:pPr>
        <w:tabs>
          <w:tab w:val="num" w:pos="4964"/>
        </w:tabs>
        <w:ind w:left="4964" w:hanging="360"/>
      </w:pPr>
      <w:rPr>
        <w:rFonts w:cs="Times New Roman"/>
      </w:rPr>
    </w:lvl>
    <w:lvl w:ilvl="7" w:tplc="04190019">
      <w:start w:val="1"/>
      <w:numFmt w:val="decimal"/>
      <w:lvlText w:val="%8."/>
      <w:lvlJc w:val="left"/>
      <w:pPr>
        <w:tabs>
          <w:tab w:val="num" w:pos="5684"/>
        </w:tabs>
        <w:ind w:left="5684" w:hanging="360"/>
      </w:pPr>
      <w:rPr>
        <w:rFonts w:cs="Times New Roman"/>
      </w:rPr>
    </w:lvl>
    <w:lvl w:ilvl="8" w:tplc="0419001B">
      <w:start w:val="1"/>
      <w:numFmt w:val="decimal"/>
      <w:lvlText w:val="%9."/>
      <w:lvlJc w:val="left"/>
      <w:pPr>
        <w:tabs>
          <w:tab w:val="num" w:pos="6404"/>
        </w:tabs>
        <w:ind w:left="6404" w:hanging="360"/>
      </w:pPr>
      <w:rPr>
        <w:rFonts w:cs="Times New Roman"/>
      </w:rPr>
    </w:lvl>
  </w:abstractNum>
  <w:abstractNum w:abstractNumId="3">
    <w:nsid w:val="38D219F4"/>
    <w:multiLevelType w:val="hybridMultilevel"/>
    <w:tmpl w:val="B9FEE21E"/>
    <w:lvl w:ilvl="0" w:tplc="24B8192A">
      <w:start w:val="1"/>
      <w:numFmt w:val="decimal"/>
      <w:lvlText w:val="%1."/>
      <w:lvlJc w:val="left"/>
      <w:pPr>
        <w:tabs>
          <w:tab w:val="num" w:pos="1595"/>
        </w:tabs>
        <w:ind w:left="1595" w:hanging="915"/>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527C2422"/>
    <w:multiLevelType w:val="hybridMultilevel"/>
    <w:tmpl w:val="AD144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4"/>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29B"/>
    <w:rsid w:val="00043FC5"/>
    <w:rsid w:val="00110246"/>
    <w:rsid w:val="00143E09"/>
    <w:rsid w:val="0015161C"/>
    <w:rsid w:val="00152B2F"/>
    <w:rsid w:val="0019472F"/>
    <w:rsid w:val="001C24F3"/>
    <w:rsid w:val="001C7BD6"/>
    <w:rsid w:val="00216971"/>
    <w:rsid w:val="002B343F"/>
    <w:rsid w:val="002E0F32"/>
    <w:rsid w:val="002F290F"/>
    <w:rsid w:val="002F4065"/>
    <w:rsid w:val="00316579"/>
    <w:rsid w:val="00321897"/>
    <w:rsid w:val="00324385"/>
    <w:rsid w:val="003C7B19"/>
    <w:rsid w:val="003D133D"/>
    <w:rsid w:val="003E3492"/>
    <w:rsid w:val="0042416B"/>
    <w:rsid w:val="004515B3"/>
    <w:rsid w:val="0045607A"/>
    <w:rsid w:val="00484DC3"/>
    <w:rsid w:val="00485957"/>
    <w:rsid w:val="004C4720"/>
    <w:rsid w:val="004D3B18"/>
    <w:rsid w:val="005138C7"/>
    <w:rsid w:val="00556D91"/>
    <w:rsid w:val="006C04BD"/>
    <w:rsid w:val="006C37CC"/>
    <w:rsid w:val="0072429B"/>
    <w:rsid w:val="00734179"/>
    <w:rsid w:val="007923E7"/>
    <w:rsid w:val="007B443C"/>
    <w:rsid w:val="007C02F4"/>
    <w:rsid w:val="007C6DC6"/>
    <w:rsid w:val="00892C7F"/>
    <w:rsid w:val="008A5860"/>
    <w:rsid w:val="008A592F"/>
    <w:rsid w:val="008B0A31"/>
    <w:rsid w:val="008C777B"/>
    <w:rsid w:val="00914AE0"/>
    <w:rsid w:val="00951B34"/>
    <w:rsid w:val="0097619E"/>
    <w:rsid w:val="009A7DB3"/>
    <w:rsid w:val="009B1452"/>
    <w:rsid w:val="00A148E4"/>
    <w:rsid w:val="00A34ECC"/>
    <w:rsid w:val="00A705E3"/>
    <w:rsid w:val="00AA4318"/>
    <w:rsid w:val="00AE3190"/>
    <w:rsid w:val="00AE4410"/>
    <w:rsid w:val="00B240ED"/>
    <w:rsid w:val="00B4558F"/>
    <w:rsid w:val="00B642B3"/>
    <w:rsid w:val="00B72694"/>
    <w:rsid w:val="00B75329"/>
    <w:rsid w:val="00BA2B8F"/>
    <w:rsid w:val="00BA4C66"/>
    <w:rsid w:val="00BB6115"/>
    <w:rsid w:val="00BD3DE4"/>
    <w:rsid w:val="00C23FA8"/>
    <w:rsid w:val="00C306EF"/>
    <w:rsid w:val="00CF3147"/>
    <w:rsid w:val="00D17320"/>
    <w:rsid w:val="00D4092A"/>
    <w:rsid w:val="00D57F7D"/>
    <w:rsid w:val="00DD476D"/>
    <w:rsid w:val="00DE162E"/>
    <w:rsid w:val="00E02553"/>
    <w:rsid w:val="00E14B96"/>
    <w:rsid w:val="00E46113"/>
    <w:rsid w:val="00E4694A"/>
    <w:rsid w:val="00E5391A"/>
    <w:rsid w:val="00EA0382"/>
    <w:rsid w:val="00EE0944"/>
    <w:rsid w:val="00EF1043"/>
    <w:rsid w:val="00F22B1D"/>
    <w:rsid w:val="00F43EA1"/>
    <w:rsid w:val="00FD1FD0"/>
    <w:rsid w:val="00FE3CD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29B"/>
    <w:rPr>
      <w:rFonts w:ascii="Times New Roman" w:eastAsia="Times New Roman" w:hAnsi="Times New Roman"/>
      <w:sz w:val="24"/>
      <w:szCs w:val="24"/>
    </w:rPr>
  </w:style>
  <w:style w:type="paragraph" w:styleId="Heading1">
    <w:name w:val="heading 1"/>
    <w:basedOn w:val="Normal"/>
    <w:link w:val="Heading1Char"/>
    <w:uiPriority w:val="99"/>
    <w:qFormat/>
    <w:rsid w:val="00B642B3"/>
    <w:pPr>
      <w:spacing w:before="100" w:beforeAutospacing="1" w:after="100" w:afterAutospacing="1"/>
      <w:outlineLvl w:val="0"/>
    </w:pPr>
    <w:rPr>
      <w:b/>
      <w:bCs/>
      <w:kern w:val="36"/>
      <w:sz w:val="48"/>
      <w:szCs w:val="48"/>
    </w:rPr>
  </w:style>
  <w:style w:type="paragraph" w:styleId="Heading3">
    <w:name w:val="heading 3"/>
    <w:basedOn w:val="Normal"/>
    <w:link w:val="Heading3Char"/>
    <w:uiPriority w:val="99"/>
    <w:qFormat/>
    <w:rsid w:val="00B642B3"/>
    <w:pPr>
      <w:spacing w:before="100" w:beforeAutospacing="1" w:after="100" w:afterAutospacing="1"/>
      <w:outlineLvl w:val="2"/>
    </w:pPr>
    <w:rPr>
      <w:b/>
      <w:bCs/>
      <w:sz w:val="27"/>
      <w:szCs w:val="27"/>
    </w:rPr>
  </w:style>
  <w:style w:type="paragraph" w:styleId="Heading4">
    <w:name w:val="heading 4"/>
    <w:basedOn w:val="Normal"/>
    <w:link w:val="Heading4Char"/>
    <w:uiPriority w:val="99"/>
    <w:qFormat/>
    <w:rsid w:val="00B642B3"/>
    <w:pPr>
      <w:spacing w:before="100" w:beforeAutospacing="1" w:after="100" w:afterAutospacing="1"/>
      <w:outlineLvl w:val="3"/>
    </w:pPr>
    <w:rPr>
      <w:b/>
      <w:bCs/>
    </w:rPr>
  </w:style>
  <w:style w:type="paragraph" w:styleId="Heading5">
    <w:name w:val="heading 5"/>
    <w:basedOn w:val="Normal"/>
    <w:next w:val="Normal"/>
    <w:link w:val="Heading5Char"/>
    <w:uiPriority w:val="99"/>
    <w:qFormat/>
    <w:locked/>
    <w:rsid w:val="006C37CC"/>
    <w:pPr>
      <w:spacing w:before="240" w:after="60"/>
      <w:outlineLvl w:val="4"/>
    </w:pPr>
    <w:rPr>
      <w:b/>
      <w:bCs/>
      <w:i/>
      <w:i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642B3"/>
    <w:rPr>
      <w:rFonts w:ascii="Times New Roman" w:hAnsi="Times New Roman" w:cs="Times New Roman"/>
      <w:b/>
      <w:bCs/>
      <w:kern w:val="36"/>
      <w:sz w:val="48"/>
      <w:szCs w:val="48"/>
      <w:lang w:eastAsia="ru-RU"/>
    </w:rPr>
  </w:style>
  <w:style w:type="character" w:customStyle="1" w:styleId="Heading3Char">
    <w:name w:val="Heading 3 Char"/>
    <w:basedOn w:val="DefaultParagraphFont"/>
    <w:link w:val="Heading3"/>
    <w:uiPriority w:val="99"/>
    <w:locked/>
    <w:rsid w:val="00B642B3"/>
    <w:rPr>
      <w:rFonts w:ascii="Times New Roman" w:hAnsi="Times New Roman" w:cs="Times New Roman"/>
      <w:b/>
      <w:bCs/>
      <w:sz w:val="27"/>
      <w:szCs w:val="27"/>
      <w:lang w:eastAsia="ru-RU"/>
    </w:rPr>
  </w:style>
  <w:style w:type="character" w:customStyle="1" w:styleId="Heading4Char">
    <w:name w:val="Heading 4 Char"/>
    <w:basedOn w:val="DefaultParagraphFont"/>
    <w:link w:val="Heading4"/>
    <w:uiPriority w:val="99"/>
    <w:locked/>
    <w:rsid w:val="00B642B3"/>
    <w:rPr>
      <w:rFonts w:ascii="Times New Roman" w:hAnsi="Times New Roman" w:cs="Times New Roman"/>
      <w:b/>
      <w:bCs/>
      <w:sz w:val="24"/>
      <w:szCs w:val="24"/>
      <w:lang w:eastAsia="ru-RU"/>
    </w:rPr>
  </w:style>
  <w:style w:type="character" w:customStyle="1" w:styleId="Heading5Char">
    <w:name w:val="Heading 5 Char"/>
    <w:basedOn w:val="DefaultParagraphFont"/>
    <w:link w:val="Heading5"/>
    <w:uiPriority w:val="99"/>
    <w:semiHidden/>
    <w:locked/>
    <w:rsid w:val="00BD3DE4"/>
    <w:rPr>
      <w:rFonts w:ascii="Calibri" w:hAnsi="Calibri" w:cs="Times New Roman"/>
      <w:b/>
      <w:bCs/>
      <w:i/>
      <w:iCs/>
      <w:sz w:val="26"/>
      <w:szCs w:val="26"/>
    </w:rPr>
  </w:style>
  <w:style w:type="paragraph" w:styleId="Header">
    <w:name w:val="header"/>
    <w:basedOn w:val="Normal"/>
    <w:link w:val="HeaderChar"/>
    <w:uiPriority w:val="99"/>
    <w:rsid w:val="0072429B"/>
    <w:pPr>
      <w:tabs>
        <w:tab w:val="center" w:pos="4677"/>
        <w:tab w:val="right" w:pos="9355"/>
      </w:tabs>
    </w:pPr>
  </w:style>
  <w:style w:type="character" w:customStyle="1" w:styleId="HeaderChar">
    <w:name w:val="Header Char"/>
    <w:basedOn w:val="DefaultParagraphFont"/>
    <w:link w:val="Header"/>
    <w:uiPriority w:val="99"/>
    <w:locked/>
    <w:rsid w:val="0072429B"/>
    <w:rPr>
      <w:rFonts w:ascii="Times New Roman" w:hAnsi="Times New Roman" w:cs="Times New Roman"/>
      <w:sz w:val="24"/>
      <w:szCs w:val="24"/>
      <w:lang w:eastAsia="ru-RU"/>
    </w:rPr>
  </w:style>
  <w:style w:type="paragraph" w:customStyle="1" w:styleId="a">
    <w:name w:val="Стиль статьи правил"/>
    <w:basedOn w:val="Normal"/>
    <w:uiPriority w:val="99"/>
    <w:rsid w:val="00043FC5"/>
    <w:pPr>
      <w:ind w:firstLine="680"/>
      <w:jc w:val="both"/>
    </w:pPr>
    <w:rPr>
      <w:b/>
      <w:i/>
      <w:sz w:val="28"/>
      <w:szCs w:val="28"/>
    </w:rPr>
  </w:style>
  <w:style w:type="character" w:customStyle="1" w:styleId="a0">
    <w:name w:val="Основной стиль Знак"/>
    <w:basedOn w:val="DefaultParagraphFont"/>
    <w:link w:val="a1"/>
    <w:uiPriority w:val="99"/>
    <w:locked/>
    <w:rsid w:val="00043FC5"/>
    <w:rPr>
      <w:rFonts w:ascii="Arial" w:hAnsi="Arial" w:cs="Arial"/>
      <w:sz w:val="28"/>
      <w:szCs w:val="28"/>
    </w:rPr>
  </w:style>
  <w:style w:type="paragraph" w:customStyle="1" w:styleId="a1">
    <w:name w:val="Основной стиль"/>
    <w:basedOn w:val="Normal"/>
    <w:link w:val="a0"/>
    <w:uiPriority w:val="99"/>
    <w:rsid w:val="00043FC5"/>
    <w:pPr>
      <w:ind w:firstLine="680"/>
      <w:jc w:val="both"/>
    </w:pPr>
    <w:rPr>
      <w:rFonts w:ascii="Arial" w:eastAsia="Calibri" w:hAnsi="Arial" w:cs="Arial"/>
      <w:szCs w:val="28"/>
      <w:lang w:eastAsia="en-US"/>
    </w:rPr>
  </w:style>
  <w:style w:type="paragraph" w:customStyle="1" w:styleId="ConsPlusNormal">
    <w:name w:val="ConsPlusNormal"/>
    <w:uiPriority w:val="99"/>
    <w:rsid w:val="00D17320"/>
    <w:pPr>
      <w:widowControl w:val="0"/>
      <w:autoSpaceDE w:val="0"/>
      <w:autoSpaceDN w:val="0"/>
    </w:pPr>
    <w:rPr>
      <w:rFonts w:ascii="Times New Roman" w:eastAsia="Times New Roman" w:hAnsi="Times New Roman"/>
      <w:sz w:val="24"/>
      <w:szCs w:val="20"/>
    </w:rPr>
  </w:style>
  <w:style w:type="paragraph" w:customStyle="1" w:styleId="1">
    <w:name w:val="Заголовок1"/>
    <w:basedOn w:val="Normal"/>
    <w:next w:val="BodyText"/>
    <w:uiPriority w:val="99"/>
    <w:rsid w:val="00D17320"/>
    <w:pPr>
      <w:suppressAutoHyphens/>
      <w:jc w:val="center"/>
    </w:pPr>
    <w:rPr>
      <w:sz w:val="28"/>
      <w:szCs w:val="20"/>
      <w:lang w:eastAsia="zh-CN"/>
    </w:rPr>
  </w:style>
  <w:style w:type="paragraph" w:styleId="BodyText">
    <w:name w:val="Body Text"/>
    <w:basedOn w:val="Normal"/>
    <w:link w:val="BodyTextChar"/>
    <w:uiPriority w:val="99"/>
    <w:semiHidden/>
    <w:rsid w:val="00D17320"/>
    <w:pPr>
      <w:spacing w:after="120"/>
    </w:pPr>
  </w:style>
  <w:style w:type="character" w:customStyle="1" w:styleId="BodyTextChar">
    <w:name w:val="Body Text Char"/>
    <w:basedOn w:val="DefaultParagraphFont"/>
    <w:link w:val="BodyText"/>
    <w:uiPriority w:val="99"/>
    <w:semiHidden/>
    <w:locked/>
    <w:rsid w:val="00D17320"/>
    <w:rPr>
      <w:rFonts w:ascii="Times New Roman" w:hAnsi="Times New Roman" w:cs="Times New Roman"/>
      <w:sz w:val="24"/>
      <w:szCs w:val="24"/>
      <w:lang w:eastAsia="ru-RU"/>
    </w:rPr>
  </w:style>
  <w:style w:type="table" w:styleId="TableGrid">
    <w:name w:val="Table Grid"/>
    <w:basedOn w:val="TableNormal"/>
    <w:uiPriority w:val="99"/>
    <w:rsid w:val="00E4694A"/>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semiHidden/>
    <w:rsid w:val="00B4558F"/>
    <w:rPr>
      <w:rFonts w:cs="Times New Roman"/>
      <w:color w:val="0000FF"/>
      <w:u w:val="single"/>
    </w:rPr>
  </w:style>
  <w:style w:type="character" w:styleId="FollowedHyperlink">
    <w:name w:val="FollowedHyperlink"/>
    <w:basedOn w:val="DefaultParagraphFont"/>
    <w:uiPriority w:val="99"/>
    <w:semiHidden/>
    <w:rsid w:val="00B4558F"/>
    <w:rPr>
      <w:rFonts w:cs="Times New Roman"/>
      <w:color w:val="800080"/>
      <w:u w:val="single"/>
    </w:rPr>
  </w:style>
  <w:style w:type="paragraph" w:customStyle="1" w:styleId="xl63">
    <w:name w:val="xl63"/>
    <w:basedOn w:val="Normal"/>
    <w:uiPriority w:val="99"/>
    <w:rsid w:val="00B4558F"/>
    <w:pPr>
      <w:spacing w:before="100" w:beforeAutospacing="1" w:after="100" w:afterAutospacing="1"/>
    </w:pPr>
    <w:rPr>
      <w:color w:val="000000"/>
      <w:sz w:val="20"/>
      <w:szCs w:val="20"/>
    </w:rPr>
  </w:style>
  <w:style w:type="paragraph" w:customStyle="1" w:styleId="xl64">
    <w:name w:val="xl64"/>
    <w:basedOn w:val="Normal"/>
    <w:uiPriority w:val="99"/>
    <w:rsid w:val="00B4558F"/>
    <w:pPr>
      <w:spacing w:before="100" w:beforeAutospacing="1" w:after="100" w:afterAutospacing="1"/>
      <w:jc w:val="center"/>
      <w:textAlignment w:val="center"/>
    </w:pPr>
    <w:rPr>
      <w:color w:val="000000"/>
      <w:sz w:val="20"/>
      <w:szCs w:val="20"/>
    </w:rPr>
  </w:style>
  <w:style w:type="paragraph" w:customStyle="1" w:styleId="xl65">
    <w:name w:val="xl65"/>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6">
    <w:name w:val="xl66"/>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67">
    <w:name w:val="xl67"/>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69">
    <w:name w:val="xl69"/>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rPr>
  </w:style>
  <w:style w:type="paragraph" w:customStyle="1" w:styleId="xl70">
    <w:name w:val="xl70"/>
    <w:basedOn w:val="Normal"/>
    <w:uiPriority w:val="99"/>
    <w:rsid w:val="00B4558F"/>
    <w:pPr>
      <w:spacing w:before="100" w:beforeAutospacing="1" w:after="100" w:afterAutospacing="1"/>
      <w:jc w:val="center"/>
      <w:textAlignment w:val="center"/>
    </w:pPr>
    <w:rPr>
      <w:color w:val="000000"/>
      <w:sz w:val="28"/>
      <w:szCs w:val="28"/>
    </w:rPr>
  </w:style>
  <w:style w:type="paragraph" w:customStyle="1" w:styleId="xl71">
    <w:name w:val="xl71"/>
    <w:basedOn w:val="Normal"/>
    <w:uiPriority w:val="99"/>
    <w:rsid w:val="00B4558F"/>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Normal"/>
    <w:uiPriority w:val="99"/>
    <w:rsid w:val="00B4558F"/>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3">
    <w:name w:val="xl73"/>
    <w:basedOn w:val="Normal"/>
    <w:uiPriority w:val="99"/>
    <w:rsid w:val="00B4558F"/>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title">
    <w:name w:val="title"/>
    <w:basedOn w:val="Normal"/>
    <w:uiPriority w:val="99"/>
    <w:rsid w:val="00B642B3"/>
    <w:pPr>
      <w:spacing w:before="100" w:beforeAutospacing="1" w:after="100" w:afterAutospacing="1"/>
    </w:pPr>
  </w:style>
  <w:style w:type="paragraph" w:styleId="NormalWeb">
    <w:name w:val="Normal (Web)"/>
    <w:basedOn w:val="Normal"/>
    <w:uiPriority w:val="99"/>
    <w:semiHidden/>
    <w:rsid w:val="00B642B3"/>
    <w:pPr>
      <w:spacing w:before="100" w:beforeAutospacing="1" w:after="100" w:afterAutospacing="1"/>
    </w:pPr>
  </w:style>
  <w:style w:type="character" w:customStyle="1" w:styleId="hyperlink0">
    <w:name w:val="hyperlink"/>
    <w:basedOn w:val="DefaultParagraphFont"/>
    <w:uiPriority w:val="99"/>
    <w:rsid w:val="00B642B3"/>
    <w:rPr>
      <w:rFonts w:cs="Times New Roman"/>
    </w:rPr>
  </w:style>
  <w:style w:type="paragraph" w:customStyle="1" w:styleId="text">
    <w:name w:val="text"/>
    <w:basedOn w:val="Normal"/>
    <w:uiPriority w:val="99"/>
    <w:rsid w:val="00B642B3"/>
    <w:pPr>
      <w:spacing w:before="100" w:beforeAutospacing="1" w:after="100" w:afterAutospacing="1"/>
    </w:pPr>
  </w:style>
  <w:style w:type="paragraph" w:customStyle="1" w:styleId="a00">
    <w:name w:val="a0"/>
    <w:basedOn w:val="Normal"/>
    <w:uiPriority w:val="99"/>
    <w:rsid w:val="00B642B3"/>
    <w:pPr>
      <w:spacing w:before="100" w:beforeAutospacing="1" w:after="100" w:afterAutospacing="1"/>
    </w:pPr>
  </w:style>
  <w:style w:type="paragraph" w:customStyle="1" w:styleId="a10">
    <w:name w:val="a1"/>
    <w:basedOn w:val="Normal"/>
    <w:uiPriority w:val="99"/>
    <w:rsid w:val="00B642B3"/>
    <w:pPr>
      <w:spacing w:before="100" w:beforeAutospacing="1" w:after="100" w:afterAutospacing="1"/>
    </w:pPr>
  </w:style>
  <w:style w:type="paragraph" w:customStyle="1" w:styleId="normalweb0">
    <w:name w:val="normalweb"/>
    <w:basedOn w:val="Normal"/>
    <w:uiPriority w:val="99"/>
    <w:rsid w:val="00B642B3"/>
    <w:pPr>
      <w:spacing w:before="100" w:beforeAutospacing="1" w:after="100" w:afterAutospacing="1"/>
    </w:pPr>
  </w:style>
  <w:style w:type="paragraph" w:customStyle="1" w:styleId="consplusnormal0">
    <w:name w:val="consplusnormal"/>
    <w:basedOn w:val="Normal"/>
    <w:uiPriority w:val="99"/>
    <w:rsid w:val="00B642B3"/>
    <w:pPr>
      <w:spacing w:before="100" w:beforeAutospacing="1" w:after="100" w:afterAutospacing="1"/>
    </w:pPr>
  </w:style>
  <w:style w:type="paragraph" w:customStyle="1" w:styleId="article">
    <w:name w:val="article"/>
    <w:basedOn w:val="Normal"/>
    <w:uiPriority w:val="99"/>
    <w:rsid w:val="00B642B3"/>
    <w:pPr>
      <w:spacing w:before="100" w:beforeAutospacing="1" w:after="100" w:afterAutospacing="1"/>
    </w:pPr>
  </w:style>
  <w:style w:type="character" w:customStyle="1" w:styleId="a2">
    <w:name w:val="a2"/>
    <w:basedOn w:val="DefaultParagraphFont"/>
    <w:uiPriority w:val="99"/>
    <w:rsid w:val="00B642B3"/>
    <w:rPr>
      <w:rFonts w:cs="Times New Roman"/>
    </w:rPr>
  </w:style>
  <w:style w:type="paragraph" w:customStyle="1" w:styleId="Standard">
    <w:name w:val="Standard"/>
    <w:uiPriority w:val="99"/>
    <w:rsid w:val="005138C7"/>
    <w:pPr>
      <w:widowControl w:val="0"/>
      <w:suppressAutoHyphens/>
      <w:autoSpaceDN w:val="0"/>
    </w:pPr>
    <w:rPr>
      <w:rFonts w:ascii="Times New Roman" w:eastAsia="Times New Roman" w:hAnsi="Times New Roman" w:cs="Tahoma"/>
      <w:kern w:val="3"/>
      <w:sz w:val="24"/>
      <w:szCs w:val="24"/>
    </w:rPr>
  </w:style>
  <w:style w:type="character" w:styleId="Strong">
    <w:name w:val="Strong"/>
    <w:basedOn w:val="DefaultParagraphFont"/>
    <w:uiPriority w:val="99"/>
    <w:qFormat/>
    <w:rsid w:val="00D4092A"/>
    <w:rPr>
      <w:rFonts w:cs="Times New Roman"/>
      <w:b/>
      <w:bCs/>
    </w:rPr>
  </w:style>
  <w:style w:type="paragraph" w:customStyle="1" w:styleId="editlog">
    <w:name w:val="editlog"/>
    <w:basedOn w:val="Normal"/>
    <w:uiPriority w:val="99"/>
    <w:rsid w:val="00D4092A"/>
    <w:pPr>
      <w:spacing w:before="100" w:beforeAutospacing="1" w:after="100" w:afterAutospacing="1"/>
    </w:pPr>
  </w:style>
  <w:style w:type="paragraph" w:styleId="BalloonText">
    <w:name w:val="Balloon Text"/>
    <w:basedOn w:val="Normal"/>
    <w:link w:val="BalloonTextChar"/>
    <w:uiPriority w:val="99"/>
    <w:semiHidden/>
    <w:rsid w:val="00D4092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4092A"/>
    <w:rPr>
      <w:rFonts w:ascii="Tahoma" w:hAnsi="Tahoma" w:cs="Tahoma"/>
      <w:sz w:val="16"/>
      <w:szCs w:val="16"/>
      <w:lang w:eastAsia="ru-RU"/>
    </w:rPr>
  </w:style>
  <w:style w:type="paragraph" w:customStyle="1" w:styleId="ConsPlusNonformat">
    <w:name w:val="ConsPlusNonformat"/>
    <w:uiPriority w:val="99"/>
    <w:rsid w:val="00D4092A"/>
    <w:pPr>
      <w:widowControl w:val="0"/>
      <w:suppressAutoHyphens/>
      <w:autoSpaceDE w:val="0"/>
    </w:pPr>
    <w:rPr>
      <w:rFonts w:ascii="Courier New" w:eastAsia="Times New Roman" w:hAnsi="Courier New" w:cs="Courier New"/>
      <w:sz w:val="20"/>
      <w:szCs w:val="20"/>
      <w:lang w:eastAsia="zh-CN"/>
    </w:rPr>
  </w:style>
  <w:style w:type="paragraph" w:customStyle="1" w:styleId="ConsPlusCell">
    <w:name w:val="ConsPlusCell"/>
    <w:uiPriority w:val="99"/>
    <w:rsid w:val="00D4092A"/>
    <w:pPr>
      <w:widowControl w:val="0"/>
      <w:suppressAutoHyphens/>
      <w:autoSpaceDE w:val="0"/>
    </w:pPr>
    <w:rPr>
      <w:rFonts w:ascii="Arial" w:eastAsia="Times New Roman" w:hAnsi="Arial" w:cs="Arial"/>
      <w:sz w:val="20"/>
      <w:szCs w:val="20"/>
      <w:lang w:eastAsia="zh-CN"/>
    </w:rPr>
  </w:style>
  <w:style w:type="character" w:customStyle="1" w:styleId="6">
    <w:name w:val="Основной текст (6)_"/>
    <w:basedOn w:val="DefaultParagraphFont"/>
    <w:link w:val="60"/>
    <w:uiPriority w:val="99"/>
    <w:locked/>
    <w:rsid w:val="00484DC3"/>
    <w:rPr>
      <w:rFonts w:cs="Times New Roman"/>
      <w:spacing w:val="1"/>
      <w:shd w:val="clear" w:color="auto" w:fill="FFFFFF"/>
      <w:lang w:bidi="ar-SA"/>
    </w:rPr>
  </w:style>
  <w:style w:type="paragraph" w:customStyle="1" w:styleId="60">
    <w:name w:val="Основной текст (6)"/>
    <w:basedOn w:val="Normal"/>
    <w:link w:val="6"/>
    <w:uiPriority w:val="99"/>
    <w:rsid w:val="00484DC3"/>
    <w:pPr>
      <w:widowControl w:val="0"/>
      <w:shd w:val="clear" w:color="auto" w:fill="FFFFFF"/>
      <w:spacing w:before="300" w:after="300" w:line="322" w:lineRule="exact"/>
      <w:jc w:val="both"/>
    </w:pPr>
    <w:rPr>
      <w:rFonts w:eastAsia="Calibri"/>
      <w:noProof/>
      <w:spacing w:val="1"/>
      <w:sz w:val="20"/>
      <w:szCs w:val="20"/>
      <w:shd w:val="clear" w:color="auto" w:fill="FFFFFF"/>
    </w:rPr>
  </w:style>
</w:styles>
</file>

<file path=word/webSettings.xml><?xml version="1.0" encoding="utf-8"?>
<w:webSettings xmlns:r="http://schemas.openxmlformats.org/officeDocument/2006/relationships" xmlns:w="http://schemas.openxmlformats.org/wordprocessingml/2006/main">
  <w:divs>
    <w:div w:id="1811941938">
      <w:marLeft w:val="0"/>
      <w:marRight w:val="0"/>
      <w:marTop w:val="0"/>
      <w:marBottom w:val="0"/>
      <w:divBdr>
        <w:top w:val="none" w:sz="0" w:space="0" w:color="auto"/>
        <w:left w:val="none" w:sz="0" w:space="0" w:color="auto"/>
        <w:bottom w:val="none" w:sz="0" w:space="0" w:color="auto"/>
        <w:right w:val="none" w:sz="0" w:space="0" w:color="auto"/>
      </w:divBdr>
      <w:divsChild>
        <w:div w:id="1811941944">
          <w:marLeft w:val="0"/>
          <w:marRight w:val="0"/>
          <w:marTop w:val="0"/>
          <w:marBottom w:val="0"/>
          <w:divBdr>
            <w:top w:val="none" w:sz="0" w:space="0" w:color="auto"/>
            <w:left w:val="none" w:sz="0" w:space="0" w:color="auto"/>
            <w:bottom w:val="none" w:sz="0" w:space="0" w:color="auto"/>
            <w:right w:val="none" w:sz="0" w:space="0" w:color="auto"/>
          </w:divBdr>
          <w:divsChild>
            <w:div w:id="1811941940">
              <w:marLeft w:val="0"/>
              <w:marRight w:val="0"/>
              <w:marTop w:val="0"/>
              <w:marBottom w:val="0"/>
              <w:divBdr>
                <w:top w:val="none" w:sz="0" w:space="0" w:color="auto"/>
                <w:left w:val="none" w:sz="0" w:space="0" w:color="auto"/>
                <w:bottom w:val="none" w:sz="0" w:space="0" w:color="auto"/>
                <w:right w:val="none" w:sz="0" w:space="0" w:color="auto"/>
              </w:divBdr>
              <w:divsChild>
                <w:div w:id="1811941937">
                  <w:marLeft w:val="0"/>
                  <w:marRight w:val="0"/>
                  <w:marTop w:val="0"/>
                  <w:marBottom w:val="0"/>
                  <w:divBdr>
                    <w:top w:val="none" w:sz="0" w:space="0" w:color="auto"/>
                    <w:left w:val="none" w:sz="0" w:space="0" w:color="auto"/>
                    <w:bottom w:val="none" w:sz="0" w:space="0" w:color="auto"/>
                    <w:right w:val="none" w:sz="0" w:space="0" w:color="auto"/>
                  </w:divBdr>
                  <w:divsChild>
                    <w:div w:id="1811941943">
                      <w:marLeft w:val="0"/>
                      <w:marRight w:val="0"/>
                      <w:marTop w:val="0"/>
                      <w:marBottom w:val="0"/>
                      <w:divBdr>
                        <w:top w:val="none" w:sz="0" w:space="0" w:color="auto"/>
                        <w:left w:val="none" w:sz="0" w:space="0" w:color="auto"/>
                        <w:bottom w:val="none" w:sz="0" w:space="0" w:color="auto"/>
                        <w:right w:val="none" w:sz="0" w:space="0" w:color="auto"/>
                      </w:divBdr>
                    </w:div>
                    <w:div w:id="1811941950">
                      <w:marLeft w:val="0"/>
                      <w:marRight w:val="0"/>
                      <w:marTop w:val="0"/>
                      <w:marBottom w:val="0"/>
                      <w:divBdr>
                        <w:top w:val="none" w:sz="0" w:space="0" w:color="auto"/>
                        <w:left w:val="none" w:sz="0" w:space="0" w:color="auto"/>
                        <w:bottom w:val="none" w:sz="0" w:space="0" w:color="auto"/>
                        <w:right w:val="none" w:sz="0" w:space="0" w:color="auto"/>
                      </w:divBdr>
                    </w:div>
                  </w:divsChild>
                </w:div>
                <w:div w:id="1811941951">
                  <w:marLeft w:val="0"/>
                  <w:marRight w:val="0"/>
                  <w:marTop w:val="0"/>
                  <w:marBottom w:val="0"/>
                  <w:divBdr>
                    <w:top w:val="none" w:sz="0" w:space="0" w:color="auto"/>
                    <w:left w:val="none" w:sz="0" w:space="0" w:color="auto"/>
                    <w:bottom w:val="none" w:sz="0" w:space="0" w:color="auto"/>
                    <w:right w:val="none" w:sz="0" w:space="0" w:color="auto"/>
                  </w:divBdr>
                  <w:divsChild>
                    <w:div w:id="1811941939">
                      <w:marLeft w:val="-256"/>
                      <w:marRight w:val="-256"/>
                      <w:marTop w:val="0"/>
                      <w:marBottom w:val="0"/>
                      <w:divBdr>
                        <w:top w:val="none" w:sz="0" w:space="0" w:color="auto"/>
                        <w:left w:val="none" w:sz="0" w:space="0" w:color="auto"/>
                        <w:bottom w:val="none" w:sz="0" w:space="0" w:color="auto"/>
                        <w:right w:val="none" w:sz="0" w:space="0" w:color="auto"/>
                      </w:divBdr>
                    </w:div>
                    <w:div w:id="1811941948">
                      <w:marLeft w:val="-256"/>
                      <w:marRight w:val="-256"/>
                      <w:marTop w:val="0"/>
                      <w:marBottom w:val="0"/>
                      <w:divBdr>
                        <w:top w:val="none" w:sz="0" w:space="0" w:color="auto"/>
                        <w:left w:val="none" w:sz="0" w:space="0" w:color="auto"/>
                        <w:bottom w:val="none" w:sz="0" w:space="0" w:color="auto"/>
                        <w:right w:val="none" w:sz="0" w:space="0" w:color="auto"/>
                      </w:divBdr>
                    </w:div>
                  </w:divsChild>
                </w:div>
              </w:divsChild>
            </w:div>
          </w:divsChild>
        </w:div>
        <w:div w:id="1811941949">
          <w:marLeft w:val="0"/>
          <w:marRight w:val="0"/>
          <w:marTop w:val="0"/>
          <w:marBottom w:val="0"/>
          <w:divBdr>
            <w:top w:val="none" w:sz="0" w:space="0" w:color="auto"/>
            <w:left w:val="none" w:sz="0" w:space="0" w:color="auto"/>
            <w:bottom w:val="none" w:sz="0" w:space="0" w:color="auto"/>
            <w:right w:val="none" w:sz="0" w:space="0" w:color="auto"/>
          </w:divBdr>
          <w:divsChild>
            <w:div w:id="1811941946">
              <w:marLeft w:val="-256"/>
              <w:marRight w:val="-256"/>
              <w:marTop w:val="0"/>
              <w:marBottom w:val="0"/>
              <w:divBdr>
                <w:top w:val="none" w:sz="0" w:space="0" w:color="auto"/>
                <w:left w:val="none" w:sz="0" w:space="0" w:color="auto"/>
                <w:bottom w:val="none" w:sz="0" w:space="0" w:color="auto"/>
                <w:right w:val="none" w:sz="0" w:space="0" w:color="auto"/>
              </w:divBdr>
              <w:divsChild>
                <w:div w:id="1811941945">
                  <w:marLeft w:val="0"/>
                  <w:marRight w:val="0"/>
                  <w:marTop w:val="0"/>
                  <w:marBottom w:val="256"/>
                  <w:divBdr>
                    <w:top w:val="none" w:sz="0" w:space="0" w:color="auto"/>
                    <w:left w:val="none" w:sz="0" w:space="0" w:color="auto"/>
                    <w:bottom w:val="none" w:sz="0" w:space="0" w:color="auto"/>
                    <w:right w:val="none" w:sz="0" w:space="0" w:color="auto"/>
                  </w:divBdr>
                  <w:divsChild>
                    <w:div w:id="1811941942">
                      <w:marLeft w:val="0"/>
                      <w:marRight w:val="0"/>
                      <w:marTop w:val="0"/>
                      <w:marBottom w:val="256"/>
                      <w:divBdr>
                        <w:top w:val="none" w:sz="0" w:space="0" w:color="auto"/>
                        <w:left w:val="none" w:sz="0" w:space="0" w:color="auto"/>
                        <w:bottom w:val="none" w:sz="0" w:space="0" w:color="auto"/>
                        <w:right w:val="none" w:sz="0" w:space="0" w:color="auto"/>
                      </w:divBdr>
                    </w:div>
                  </w:divsChild>
                </w:div>
              </w:divsChild>
            </w:div>
          </w:divsChild>
        </w:div>
      </w:divsChild>
    </w:div>
    <w:div w:id="1811941941">
      <w:marLeft w:val="0"/>
      <w:marRight w:val="0"/>
      <w:marTop w:val="0"/>
      <w:marBottom w:val="0"/>
      <w:divBdr>
        <w:top w:val="none" w:sz="0" w:space="0" w:color="auto"/>
        <w:left w:val="none" w:sz="0" w:space="0" w:color="auto"/>
        <w:bottom w:val="none" w:sz="0" w:space="0" w:color="auto"/>
        <w:right w:val="none" w:sz="0" w:space="0" w:color="auto"/>
      </w:divBdr>
    </w:div>
    <w:div w:id="1811941947">
      <w:marLeft w:val="0"/>
      <w:marRight w:val="0"/>
      <w:marTop w:val="0"/>
      <w:marBottom w:val="0"/>
      <w:divBdr>
        <w:top w:val="none" w:sz="0" w:space="0" w:color="auto"/>
        <w:left w:val="none" w:sz="0" w:space="0" w:color="auto"/>
        <w:bottom w:val="none" w:sz="0" w:space="0" w:color="auto"/>
        <w:right w:val="none" w:sz="0" w:space="0" w:color="auto"/>
      </w:divBdr>
    </w:div>
    <w:div w:id="18119419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gp-kechushevo.ardatov.e-mordovi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11</Pages>
  <Words>7538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dc:title>
  <dc:subject/>
  <dc:creator>Moiseev</dc:creator>
  <cp:keywords/>
  <dc:description/>
  <cp:lastModifiedBy>user</cp:lastModifiedBy>
  <cp:revision>3</cp:revision>
  <dcterms:created xsi:type="dcterms:W3CDTF">2019-04-24T05:04:00Z</dcterms:created>
  <dcterms:modified xsi:type="dcterms:W3CDTF">2019-04-24T05:07:00Z</dcterms:modified>
</cp:coreProperties>
</file>