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774" w:rsidRPr="003740E9" w:rsidRDefault="00341774" w:rsidP="003740E9">
      <w:pPr>
        <w:jc w:val="center"/>
        <w:rPr>
          <w:rFonts w:ascii="Times New Roman" w:hAnsi="Times New Roman"/>
          <w:b/>
          <w:sz w:val="28"/>
        </w:rPr>
      </w:pPr>
      <w:r w:rsidRPr="003740E9">
        <w:rPr>
          <w:rFonts w:ascii="Times New Roman" w:hAnsi="Times New Roman"/>
          <w:b/>
          <w:sz w:val="28"/>
        </w:rPr>
        <w:t>Особенности обеспечения трудовых прав работников, призванных на военную службу по мобилизации, поступивших на военную службу по контракту либо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</w:t>
      </w:r>
    </w:p>
    <w:p w:rsidR="00341774" w:rsidRDefault="00341774" w:rsidP="003740E9">
      <w:pPr>
        <w:ind w:firstLine="708"/>
        <w:jc w:val="both"/>
        <w:rPr>
          <w:rFonts w:ascii="Times New Roman" w:hAnsi="Times New Roman"/>
          <w:sz w:val="28"/>
        </w:rPr>
      </w:pPr>
      <w:r w:rsidRPr="003740E9">
        <w:rPr>
          <w:rFonts w:ascii="Times New Roman" w:hAnsi="Times New Roman"/>
          <w:sz w:val="28"/>
        </w:rPr>
        <w:t>Особенности обеспечения трудовых прав работников, призванных на военную службу по мобилизации, поступивших на военную службу по контракту либо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</w:t>
      </w:r>
      <w:r w:rsidRPr="003740E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3740E9">
        <w:rPr>
          <w:rFonts w:ascii="Times New Roman" w:hAnsi="Times New Roman"/>
          <w:sz w:val="28"/>
        </w:rPr>
        <w:t>В соответствии со ст. 351.7 Трудового кодекса Российской Федерации трудовой договор с работником, призванным на военную службу по мобилизации, поступившим на военную службу по контракту либо заключившим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приостанавливается на весь период прохождения работником военной службы.</w:t>
      </w:r>
      <w:r w:rsidRPr="003740E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3740E9">
        <w:rPr>
          <w:rFonts w:ascii="Times New Roman" w:hAnsi="Times New Roman"/>
          <w:sz w:val="28"/>
        </w:rPr>
        <w:t>Приостановление трудового договора осуществляется на основании приказа работодателя по заявлению работника, к которому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  <w:r w:rsidRPr="003740E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3740E9">
        <w:rPr>
          <w:rFonts w:ascii="Times New Roman" w:hAnsi="Times New Roman"/>
          <w:sz w:val="28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  <w:r w:rsidRPr="003740E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3740E9">
        <w:rPr>
          <w:rFonts w:ascii="Times New Roman" w:hAnsi="Times New Roman"/>
          <w:sz w:val="28"/>
        </w:rPr>
        <w:t>В период приостановления действия трудового договора за работником сохраняется место работы (должность), а также социально-трудовые гарантии, право на предоставление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  <w:r w:rsidRPr="003740E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3740E9">
        <w:rPr>
          <w:rFonts w:ascii="Times New Roman" w:hAnsi="Times New Roman"/>
          <w:sz w:val="28"/>
        </w:rPr>
        <w:t>Период приостановления действия трудового договора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  <w:r w:rsidRPr="003740E9">
        <w:rPr>
          <w:rFonts w:ascii="Times New Roman" w:hAnsi="Times New Roman"/>
          <w:sz w:val="28"/>
        </w:rPr>
        <w:br/>
        <w:t xml:space="preserve">Действие трудового договора возобновляется в день выхода работника на работу. </w:t>
      </w:r>
      <w:r>
        <w:rPr>
          <w:rFonts w:ascii="Times New Roman" w:hAnsi="Times New Roman"/>
          <w:sz w:val="28"/>
        </w:rPr>
        <w:t xml:space="preserve"> </w:t>
      </w:r>
    </w:p>
    <w:p w:rsidR="00341774" w:rsidRPr="003740E9" w:rsidRDefault="00341774" w:rsidP="003740E9">
      <w:pPr>
        <w:jc w:val="both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 xml:space="preserve">           </w:t>
      </w:r>
      <w:r w:rsidRPr="003740E9">
        <w:rPr>
          <w:rFonts w:ascii="Times New Roman" w:hAnsi="Times New Roman"/>
          <w:sz w:val="28"/>
        </w:rPr>
        <w:t>При этом о намерении выйти на работу работник должен предупредить работодателя не позднее чем за 3 рабочих дня.</w:t>
      </w:r>
      <w:r w:rsidRPr="003740E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3740E9">
        <w:rPr>
          <w:rFonts w:ascii="Times New Roman" w:hAnsi="Times New Roman"/>
          <w:sz w:val="28"/>
        </w:rPr>
        <w:t>В случае, если работник не вышел на работу по истечении трех месяцев после окончания прохождения им военной службы, расторжение трудового договора с работником осуществляется по инициативе работодателя в порядке, установленном Трудовым кодексом Российской Федерации.</w:t>
      </w:r>
    </w:p>
    <w:p w:rsidR="00341774" w:rsidRPr="003740E9" w:rsidRDefault="00341774" w:rsidP="003740E9">
      <w:pPr>
        <w:jc w:val="both"/>
        <w:rPr>
          <w:rFonts w:ascii="Times New Roman" w:hAnsi="Times New Roman"/>
          <w:sz w:val="28"/>
        </w:rPr>
      </w:pPr>
    </w:p>
    <w:sectPr w:rsidR="00341774" w:rsidRPr="003740E9" w:rsidSect="003740E9">
      <w:pgSz w:w="11906" w:h="16838"/>
      <w:pgMar w:top="1134" w:right="567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A5AA1"/>
    <w:multiLevelType w:val="hybridMultilevel"/>
    <w:tmpl w:val="98C8A2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7C7"/>
    <w:rsid w:val="00074F10"/>
    <w:rsid w:val="000A6690"/>
    <w:rsid w:val="002037C7"/>
    <w:rsid w:val="00341774"/>
    <w:rsid w:val="003740E9"/>
    <w:rsid w:val="006C5C48"/>
    <w:rsid w:val="00752ACF"/>
    <w:rsid w:val="00992856"/>
    <w:rsid w:val="00E04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6FD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454</Words>
  <Characters>2592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Особенности обеспечения трудовых прав работников, призванных на военную службу по мобилизации, поступивших на военную службу по контракту либо заключивших контракт о добровольном содействии в выполнении задач, возложенных на Вооруженные Силы Российской Ф</dc:title>
  <dc:subject/>
  <dc:creator>Логунова Ирина Игоревна</dc:creator>
  <cp:keywords/>
  <dc:description/>
  <cp:lastModifiedBy>user</cp:lastModifiedBy>
  <cp:revision>2</cp:revision>
  <dcterms:created xsi:type="dcterms:W3CDTF">2024-11-19T07:13:00Z</dcterms:created>
  <dcterms:modified xsi:type="dcterms:W3CDTF">2024-11-19T07:13:00Z</dcterms:modified>
</cp:coreProperties>
</file>