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88" w:rsidRPr="003F7D1B" w:rsidRDefault="004F6B88" w:rsidP="002F7E11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ИНФОРМАЦИОННЫЙ БЮЛЛЕТЕНЬ</w:t>
      </w:r>
    </w:p>
    <w:p w:rsidR="004F6B88" w:rsidRPr="003F7D1B" w:rsidRDefault="004F6B88" w:rsidP="002F7E11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КЕЧУШЕВСКОГО СЕЛЬСКОГО ПОСЕЛЕНИЯ</w:t>
      </w:r>
    </w:p>
    <w:p w:rsidR="004F6B88" w:rsidRPr="003F7D1B" w:rsidRDefault="004F6B88" w:rsidP="002F7E11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АРДАТОВСКОГО МУНИЦИПАЛЬНОГО РАЙОНА</w:t>
      </w:r>
    </w:p>
    <w:p w:rsidR="004F6B88" w:rsidRPr="003F7D1B" w:rsidRDefault="004F6B88" w:rsidP="002F7E11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 xml:space="preserve">Является официальным  печатным  изданием </w:t>
      </w:r>
    </w:p>
    <w:p w:rsidR="004F6B88" w:rsidRPr="00B538D1" w:rsidRDefault="004F6B88" w:rsidP="002F7E11">
      <w:pPr>
        <w:rPr>
          <w:rFonts w:ascii="Times New Roman" w:hAnsi="Times New Roman"/>
          <w:sz w:val="36"/>
          <w:szCs w:val="36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Кечушевского сельского поселения                                                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Pr="003F7D1B">
        <w:rPr>
          <w:rFonts w:ascii="Times New Roman" w:hAnsi="Times New Roman"/>
          <w:color w:val="FF6600"/>
          <w:sz w:val="24"/>
          <w:szCs w:val="24"/>
          <w:lang w:val="ru-RU"/>
        </w:rPr>
        <w:t xml:space="preserve"> </w:t>
      </w:r>
      <w:r w:rsidRPr="003F7D1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>8.03.2025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</w:t>
      </w: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4F6B88" w:rsidRPr="002F7E11" w:rsidRDefault="004F6B88" w:rsidP="002F7E11">
      <w:pPr>
        <w:jc w:val="center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>Итоговый документ публичных слушаний</w:t>
      </w:r>
    </w:p>
    <w:p w:rsidR="004F6B88" w:rsidRPr="002F7E11" w:rsidRDefault="004F6B88" w:rsidP="002F7E11">
      <w:pPr>
        <w:spacing w:line="360" w:lineRule="auto"/>
        <w:ind w:left="142" w:hanging="142"/>
        <w:jc w:val="center"/>
        <w:rPr>
          <w:rFonts w:ascii="Times New Roman" w:hAnsi="Times New Roman"/>
          <w:bCs/>
          <w:lang w:val="ru-RU"/>
        </w:rPr>
      </w:pPr>
    </w:p>
    <w:p w:rsidR="004F6B88" w:rsidRPr="002F7E11" w:rsidRDefault="004F6B88" w:rsidP="002F7E11">
      <w:pPr>
        <w:pStyle w:val="BodyText"/>
        <w:spacing w:after="0"/>
        <w:ind w:left="142" w:right="300" w:hanging="142"/>
        <w:jc w:val="center"/>
        <w:rPr>
          <w:rFonts w:ascii="Times New Roman" w:hAnsi="Times New Roman"/>
          <w:sz w:val="20"/>
          <w:szCs w:val="20"/>
          <w:lang w:eastAsia="ar-SA"/>
        </w:rPr>
      </w:pPr>
      <w:r w:rsidRPr="002F7E11">
        <w:rPr>
          <w:rFonts w:ascii="Times New Roman" w:hAnsi="Times New Roman"/>
          <w:bCs/>
          <w:sz w:val="20"/>
          <w:szCs w:val="20"/>
        </w:rPr>
        <w:t xml:space="preserve">Публичные слушания </w:t>
      </w:r>
      <w:r w:rsidRPr="002F7E11">
        <w:rPr>
          <w:rFonts w:ascii="Times New Roman" w:hAnsi="Times New Roman"/>
          <w:sz w:val="20"/>
          <w:szCs w:val="20"/>
          <w:lang w:eastAsia="ar-SA"/>
        </w:rPr>
        <w:t>о предоставлении разрешения на использование условно разрешенного вид использования земельным участкам в качестве основного «Гостиничное обслуживание 4.7»</w:t>
      </w:r>
    </w:p>
    <w:p w:rsidR="004F6B88" w:rsidRPr="002F7E11" w:rsidRDefault="004F6B88" w:rsidP="002F7E11">
      <w:pPr>
        <w:spacing w:line="360" w:lineRule="auto"/>
        <w:ind w:left="142" w:hanging="142"/>
        <w:jc w:val="center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 xml:space="preserve">с. Кечушево      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</w:t>
      </w:r>
      <w:r w:rsidRPr="002F7E11">
        <w:rPr>
          <w:rFonts w:ascii="Times New Roman" w:hAnsi="Times New Roman"/>
          <w:bCs/>
          <w:lang w:val="ru-RU"/>
        </w:rPr>
        <w:t xml:space="preserve">18 марта </w:t>
      </w:r>
      <w:smartTag w:uri="urn:schemas-microsoft-com:office:smarttags" w:element="metricconverter">
        <w:smartTagPr>
          <w:attr w:name="ProductID" w:val="2025 г"/>
        </w:smartTagPr>
        <w:r w:rsidRPr="002F7E11">
          <w:rPr>
            <w:rFonts w:ascii="Times New Roman" w:hAnsi="Times New Roman"/>
            <w:bCs/>
            <w:lang w:val="ru-RU"/>
          </w:rPr>
          <w:t>2025 г</w:t>
        </w:r>
      </w:smartTag>
      <w:r w:rsidRPr="002F7E11">
        <w:rPr>
          <w:rFonts w:ascii="Times New Roman" w:hAnsi="Times New Roman"/>
          <w:bCs/>
          <w:lang w:val="ru-RU"/>
        </w:rPr>
        <w:t>.</w:t>
      </w:r>
    </w:p>
    <w:p w:rsidR="004F6B88" w:rsidRPr="002F7E11" w:rsidRDefault="004F6B88" w:rsidP="002F7E11">
      <w:pPr>
        <w:spacing w:line="360" w:lineRule="auto"/>
        <w:ind w:left="142" w:hanging="142"/>
        <w:jc w:val="both"/>
        <w:rPr>
          <w:rFonts w:ascii="Times New Roman" w:hAnsi="Times New Roman"/>
          <w:bCs/>
          <w:lang w:val="ru-RU"/>
        </w:rPr>
      </w:pPr>
    </w:p>
    <w:p w:rsidR="004F6B88" w:rsidRPr="002F7E11" w:rsidRDefault="004F6B88" w:rsidP="002F7E11">
      <w:pPr>
        <w:spacing w:line="360" w:lineRule="auto"/>
        <w:ind w:left="142" w:hanging="142"/>
        <w:jc w:val="both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>Тема публичных слушаний:</w:t>
      </w:r>
    </w:p>
    <w:p w:rsidR="004F6B88" w:rsidRPr="002F7E11" w:rsidRDefault="004F6B88" w:rsidP="002F7E11">
      <w:pPr>
        <w:pStyle w:val="BodyText"/>
        <w:spacing w:after="0"/>
        <w:ind w:left="142" w:right="300" w:hanging="142"/>
        <w:rPr>
          <w:rFonts w:ascii="Times New Roman" w:hAnsi="Times New Roman"/>
          <w:sz w:val="20"/>
          <w:szCs w:val="20"/>
        </w:rPr>
      </w:pPr>
      <w:r w:rsidRPr="002F7E11">
        <w:rPr>
          <w:rFonts w:ascii="Times New Roman" w:hAnsi="Times New Roman"/>
          <w:bCs/>
          <w:sz w:val="20"/>
          <w:szCs w:val="20"/>
        </w:rPr>
        <w:t xml:space="preserve">Рассмотрение вопроса предоставлении разрешения на условно разрешенный вид использования в качестве основного </w:t>
      </w:r>
      <w:r w:rsidRPr="002F7E11">
        <w:rPr>
          <w:rFonts w:ascii="Times New Roman" w:hAnsi="Times New Roman"/>
          <w:sz w:val="20"/>
          <w:szCs w:val="20"/>
        </w:rPr>
        <w:t>земельным участкам:</w:t>
      </w:r>
    </w:p>
    <w:p w:rsidR="004F6B88" w:rsidRPr="002F7E11" w:rsidRDefault="004F6B88" w:rsidP="002F7E11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2F7E11">
        <w:rPr>
          <w:rFonts w:ascii="Times New Roman" w:hAnsi="Times New Roman"/>
          <w:lang w:val="ru-RU"/>
        </w:rPr>
        <w:t xml:space="preserve">-  с </w:t>
      </w:r>
      <w:r w:rsidRPr="002F7E11">
        <w:rPr>
          <w:rFonts w:ascii="Times New Roman" w:hAnsi="Times New Roman"/>
          <w:spacing w:val="-12"/>
          <w:lang w:val="ru-RU"/>
        </w:rPr>
        <w:t>кадастровым номером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color w:val="000000"/>
          <w:spacing w:val="-12"/>
          <w:lang w:val="ru-RU"/>
        </w:rPr>
        <w:t>13</w:t>
      </w:r>
      <w:r w:rsidRPr="002F7E11">
        <w:rPr>
          <w:rFonts w:ascii="Times New Roman" w:hAnsi="Times New Roman"/>
          <w:lang w:val="ru-RU"/>
        </w:rPr>
        <w:t xml:space="preserve">:01:0305002:571, площадью </w:t>
      </w:r>
      <w:smartTag w:uri="urn:schemas-microsoft-com:office:smarttags" w:element="metricconverter">
        <w:smartTagPr>
          <w:attr w:name="ProductID" w:val="2025 г"/>
        </w:smartTagPr>
        <w:r w:rsidRPr="002F7E11">
          <w:rPr>
            <w:rFonts w:ascii="Times New Roman" w:hAnsi="Times New Roman"/>
            <w:lang w:val="ru-RU"/>
          </w:rPr>
          <w:t>3000 кв. метров</w:t>
        </w:r>
      </w:smartTag>
      <w:r w:rsidRPr="002F7E11">
        <w:rPr>
          <w:rFonts w:ascii="Times New Roman" w:hAnsi="Times New Roman"/>
          <w:lang w:val="ru-RU"/>
        </w:rPr>
        <w:t>,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2F7E11">
        <w:rPr>
          <w:rFonts w:ascii="Times New Roman" w:hAnsi="Times New Roman"/>
          <w:lang w:val="ru-RU"/>
        </w:rPr>
        <w:t>с. Безводное</w:t>
      </w:r>
      <w:r w:rsidRPr="002F7E11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4F6B88" w:rsidRPr="002F7E11" w:rsidRDefault="004F6B88" w:rsidP="002F7E11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2F7E11">
        <w:rPr>
          <w:rFonts w:ascii="Times New Roman" w:hAnsi="Times New Roman"/>
          <w:spacing w:val="-12"/>
          <w:lang w:val="ru-RU"/>
        </w:rPr>
        <w:t xml:space="preserve">- </w:t>
      </w:r>
      <w:r w:rsidRPr="002F7E11">
        <w:rPr>
          <w:rFonts w:ascii="Times New Roman" w:hAnsi="Times New Roman"/>
          <w:lang w:val="ru-RU"/>
        </w:rPr>
        <w:t xml:space="preserve">с </w:t>
      </w:r>
      <w:r w:rsidRPr="002F7E11">
        <w:rPr>
          <w:rFonts w:ascii="Times New Roman" w:hAnsi="Times New Roman"/>
          <w:spacing w:val="-12"/>
          <w:lang w:val="ru-RU"/>
        </w:rPr>
        <w:t>кадастровым номером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color w:val="000000"/>
          <w:spacing w:val="-12"/>
          <w:lang w:val="ru-RU"/>
        </w:rPr>
        <w:t>13</w:t>
      </w:r>
      <w:r w:rsidRPr="002F7E11">
        <w:rPr>
          <w:rFonts w:ascii="Times New Roman" w:hAnsi="Times New Roman"/>
          <w:lang w:val="ru-RU"/>
        </w:rPr>
        <w:t xml:space="preserve">:01:0305002:576, площадью </w:t>
      </w:r>
      <w:smartTag w:uri="urn:schemas-microsoft-com:office:smarttags" w:element="metricconverter">
        <w:smartTagPr>
          <w:attr w:name="ProductID" w:val="2025 г"/>
        </w:smartTagPr>
        <w:r w:rsidRPr="002F7E11">
          <w:rPr>
            <w:rFonts w:ascii="Times New Roman" w:hAnsi="Times New Roman"/>
            <w:lang w:val="ru-RU"/>
          </w:rPr>
          <w:t>3000 кв. метров</w:t>
        </w:r>
      </w:smartTag>
      <w:r w:rsidRPr="002F7E11">
        <w:rPr>
          <w:rFonts w:ascii="Times New Roman" w:hAnsi="Times New Roman"/>
          <w:lang w:val="ru-RU"/>
        </w:rPr>
        <w:t>,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2F7E11">
        <w:rPr>
          <w:rFonts w:ascii="Times New Roman" w:hAnsi="Times New Roman"/>
          <w:lang w:val="ru-RU"/>
        </w:rPr>
        <w:t>с. Безводное</w:t>
      </w:r>
      <w:r w:rsidRPr="002F7E11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4F6B88" w:rsidRPr="002F7E11" w:rsidRDefault="004F6B88" w:rsidP="002F7E11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2F7E11">
        <w:rPr>
          <w:rFonts w:ascii="Times New Roman" w:hAnsi="Times New Roman"/>
          <w:spacing w:val="-12"/>
          <w:lang w:val="ru-RU"/>
        </w:rPr>
        <w:t xml:space="preserve">- </w:t>
      </w:r>
      <w:r w:rsidRPr="002F7E11">
        <w:rPr>
          <w:rFonts w:ascii="Times New Roman" w:hAnsi="Times New Roman"/>
          <w:lang w:val="ru-RU"/>
        </w:rPr>
        <w:t xml:space="preserve">с </w:t>
      </w:r>
      <w:r w:rsidRPr="002F7E11">
        <w:rPr>
          <w:rFonts w:ascii="Times New Roman" w:hAnsi="Times New Roman"/>
          <w:spacing w:val="-12"/>
          <w:lang w:val="ru-RU"/>
        </w:rPr>
        <w:t>кадастровым номером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color w:val="000000"/>
          <w:spacing w:val="-12"/>
          <w:lang w:val="ru-RU"/>
        </w:rPr>
        <w:t>13</w:t>
      </w:r>
      <w:r w:rsidRPr="002F7E11">
        <w:rPr>
          <w:rFonts w:ascii="Times New Roman" w:hAnsi="Times New Roman"/>
          <w:lang w:val="ru-RU"/>
        </w:rPr>
        <w:t xml:space="preserve">:01:0305002:578, площадью </w:t>
      </w:r>
      <w:smartTag w:uri="urn:schemas-microsoft-com:office:smarttags" w:element="metricconverter">
        <w:smartTagPr>
          <w:attr w:name="ProductID" w:val="2025 г"/>
        </w:smartTagPr>
        <w:r w:rsidRPr="002F7E11">
          <w:rPr>
            <w:rFonts w:ascii="Times New Roman" w:hAnsi="Times New Roman"/>
            <w:lang w:val="ru-RU"/>
          </w:rPr>
          <w:t>3000 кв. метров</w:t>
        </w:r>
      </w:smartTag>
      <w:r w:rsidRPr="002F7E11">
        <w:rPr>
          <w:rFonts w:ascii="Times New Roman" w:hAnsi="Times New Roman"/>
          <w:lang w:val="ru-RU"/>
        </w:rPr>
        <w:t>,</w:t>
      </w:r>
      <w:r w:rsidRPr="002F7E11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2F7E11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2F7E11">
        <w:rPr>
          <w:rFonts w:ascii="Times New Roman" w:hAnsi="Times New Roman"/>
          <w:lang w:val="ru-RU"/>
        </w:rPr>
        <w:t>с. Безводное</w:t>
      </w:r>
      <w:r w:rsidRPr="002F7E11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4F6B88" w:rsidRPr="002F7E11" w:rsidRDefault="004F6B88" w:rsidP="002F7E11">
      <w:pPr>
        <w:ind w:left="284"/>
        <w:jc w:val="both"/>
        <w:rPr>
          <w:rFonts w:ascii="Times New Roman" w:hAnsi="Times New Roman"/>
          <w:spacing w:val="-12"/>
          <w:lang w:val="ru-RU"/>
        </w:rPr>
      </w:pPr>
    </w:p>
    <w:p w:rsidR="004F6B88" w:rsidRPr="002F7E11" w:rsidRDefault="004F6B88" w:rsidP="002F7E11">
      <w:pPr>
        <w:spacing w:line="360" w:lineRule="auto"/>
        <w:ind w:left="142" w:hanging="142"/>
        <w:jc w:val="both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 xml:space="preserve">Дата  и время проведения: 18 марта </w:t>
      </w:r>
      <w:smartTag w:uri="urn:schemas-microsoft-com:office:smarttags" w:element="metricconverter">
        <w:smartTagPr>
          <w:attr w:name="ProductID" w:val="2025 г"/>
        </w:smartTagPr>
        <w:r w:rsidRPr="002F7E11">
          <w:rPr>
            <w:rFonts w:ascii="Times New Roman" w:hAnsi="Times New Roman"/>
            <w:bCs/>
            <w:lang w:val="ru-RU"/>
          </w:rPr>
          <w:t>2025 г</w:t>
        </w:r>
      </w:smartTag>
      <w:r w:rsidRPr="002F7E11">
        <w:rPr>
          <w:rFonts w:ascii="Times New Roman" w:hAnsi="Times New Roman"/>
          <w:bCs/>
          <w:lang w:val="ru-RU"/>
        </w:rPr>
        <w:t>. в 14:30 часов.</w:t>
      </w:r>
    </w:p>
    <w:p w:rsidR="004F6B88" w:rsidRPr="002F7E11" w:rsidRDefault="004F6B88" w:rsidP="002F7E11">
      <w:pPr>
        <w:spacing w:line="360" w:lineRule="auto"/>
        <w:ind w:left="142" w:hanging="142"/>
        <w:jc w:val="both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 xml:space="preserve">Место проведения: РМ, Ардатовский район, с. Кечушево, ул. Ленина, д.25 </w:t>
      </w:r>
    </w:p>
    <w:p w:rsidR="004F6B88" w:rsidRPr="002F7E11" w:rsidRDefault="004F6B88" w:rsidP="002F7E11">
      <w:pPr>
        <w:pStyle w:val="a0"/>
        <w:rPr>
          <w:rFonts w:ascii="Times New Roman" w:hAnsi="Times New Roman" w:cs="Times New Roman"/>
          <w:noProof/>
          <w:sz w:val="20"/>
          <w:szCs w:val="20"/>
        </w:rPr>
      </w:pPr>
      <w:r w:rsidRPr="002F7E11">
        <w:rPr>
          <w:rFonts w:ascii="Times New Roman" w:hAnsi="Times New Roman" w:cs="Times New Roman"/>
          <w:noProof/>
          <w:sz w:val="20"/>
          <w:szCs w:val="20"/>
        </w:rPr>
        <w:t>Состав рабочей группы:</w:t>
      </w:r>
    </w:p>
    <w:p w:rsidR="004F6B88" w:rsidRPr="002F7E11" w:rsidRDefault="004F6B88" w:rsidP="002F7E11">
      <w:pPr>
        <w:rPr>
          <w:rFonts w:ascii="Times New Roman" w:hAnsi="Times New Roman"/>
          <w:lang w:val="ru-RU"/>
        </w:rPr>
      </w:pPr>
    </w:p>
    <w:tbl>
      <w:tblPr>
        <w:tblW w:w="96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3102"/>
        <w:gridCol w:w="5973"/>
      </w:tblGrid>
      <w:tr w:rsidR="004F6B88" w:rsidRPr="002F7E11" w:rsidTr="00DF671C">
        <w:trPr>
          <w:trHeight w:val="590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№ п/п</w:t>
            </w:r>
          </w:p>
        </w:tc>
        <w:tc>
          <w:tcPr>
            <w:tcW w:w="3102" w:type="dxa"/>
          </w:tcPr>
          <w:p w:rsidR="004F6B88" w:rsidRPr="002F7E11" w:rsidRDefault="004F6B88" w:rsidP="00DF671C">
            <w:pPr>
              <w:ind w:hanging="108"/>
              <w:jc w:val="center"/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Ф.И.О.</w:t>
            </w:r>
          </w:p>
        </w:tc>
        <w:tc>
          <w:tcPr>
            <w:tcW w:w="5973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Должность</w:t>
            </w:r>
          </w:p>
        </w:tc>
      </w:tr>
      <w:tr w:rsidR="004F6B88" w:rsidRPr="002F7E11" w:rsidTr="00DF671C">
        <w:trPr>
          <w:trHeight w:val="546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1</w:t>
            </w:r>
          </w:p>
        </w:tc>
        <w:tc>
          <w:tcPr>
            <w:tcW w:w="3102" w:type="dxa"/>
          </w:tcPr>
          <w:p w:rsidR="004F6B88" w:rsidRPr="002F7E11" w:rsidRDefault="004F6B88" w:rsidP="00DF671C">
            <w:pPr>
              <w:ind w:right="34" w:firstLine="34"/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Слюняев М.И.</w:t>
            </w:r>
          </w:p>
        </w:tc>
        <w:tc>
          <w:tcPr>
            <w:tcW w:w="5973" w:type="dxa"/>
          </w:tcPr>
          <w:p w:rsidR="004F6B88" w:rsidRPr="002F7E11" w:rsidRDefault="004F6B88" w:rsidP="00DF671C">
            <w:pPr>
              <w:jc w:val="both"/>
              <w:rPr>
                <w:rFonts w:ascii="Times New Roman" w:hAnsi="Times New Roman"/>
                <w:lang w:val="ru-RU"/>
              </w:rPr>
            </w:pPr>
            <w:r w:rsidRPr="002F7E11">
              <w:rPr>
                <w:rFonts w:ascii="Times New Roman" w:hAnsi="Times New Roman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4F6B88" w:rsidRPr="002F7E11" w:rsidTr="00DF671C">
        <w:trPr>
          <w:trHeight w:val="568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2</w:t>
            </w:r>
          </w:p>
        </w:tc>
        <w:tc>
          <w:tcPr>
            <w:tcW w:w="3102" w:type="dxa"/>
          </w:tcPr>
          <w:p w:rsidR="004F6B88" w:rsidRPr="002F7E11" w:rsidRDefault="004F6B88" w:rsidP="00DF671C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Любишкина Г.М.</w:t>
            </w:r>
          </w:p>
        </w:tc>
        <w:tc>
          <w:tcPr>
            <w:tcW w:w="5973" w:type="dxa"/>
          </w:tcPr>
          <w:p w:rsidR="004F6B88" w:rsidRPr="002F7E11" w:rsidRDefault="004F6B88" w:rsidP="00DF671C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  <w:r w:rsidRPr="002F7E11">
              <w:rPr>
                <w:rFonts w:ascii="Times New Roman" w:hAnsi="Times New Roman"/>
                <w:lang w:val="ru-RU"/>
              </w:rPr>
              <w:t>- депутат Совета депутатов Кечушевского сельского поселения.</w:t>
            </w:r>
          </w:p>
        </w:tc>
      </w:tr>
      <w:tr w:rsidR="004F6B88" w:rsidRPr="002F7E11" w:rsidTr="00DF671C">
        <w:trPr>
          <w:trHeight w:val="655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3</w:t>
            </w:r>
          </w:p>
        </w:tc>
        <w:tc>
          <w:tcPr>
            <w:tcW w:w="3102" w:type="dxa"/>
          </w:tcPr>
          <w:p w:rsidR="004F6B88" w:rsidRPr="002F7E11" w:rsidRDefault="004F6B88" w:rsidP="00DF671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Кулыгина О.А.</w:t>
            </w:r>
          </w:p>
        </w:tc>
        <w:tc>
          <w:tcPr>
            <w:tcW w:w="5973" w:type="dxa"/>
          </w:tcPr>
          <w:p w:rsidR="004F6B88" w:rsidRPr="002F7E11" w:rsidRDefault="004F6B88" w:rsidP="00DF671C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  <w:r w:rsidRPr="002F7E11">
              <w:rPr>
                <w:rFonts w:ascii="Times New Roman" w:hAnsi="Times New Roman"/>
                <w:lang w:val="ru-RU"/>
              </w:rPr>
              <w:t xml:space="preserve"> - зам. главы Кечушевского сельского поселения, председатель комиссии</w:t>
            </w:r>
          </w:p>
        </w:tc>
      </w:tr>
      <w:tr w:rsidR="004F6B88" w:rsidRPr="002F7E11" w:rsidTr="00DF671C">
        <w:trPr>
          <w:trHeight w:val="590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4</w:t>
            </w:r>
          </w:p>
        </w:tc>
        <w:tc>
          <w:tcPr>
            <w:tcW w:w="3102" w:type="dxa"/>
          </w:tcPr>
          <w:p w:rsidR="004F6B88" w:rsidRPr="002F7E11" w:rsidRDefault="004F6B88" w:rsidP="00DF671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r w:rsidRPr="002F7E11">
              <w:rPr>
                <w:rFonts w:ascii="Times New Roman" w:hAnsi="Times New Roman"/>
              </w:rPr>
              <w:t>Косолапова Е.А.</w:t>
            </w:r>
          </w:p>
        </w:tc>
        <w:tc>
          <w:tcPr>
            <w:tcW w:w="5973" w:type="dxa"/>
          </w:tcPr>
          <w:p w:rsidR="004F6B88" w:rsidRPr="002F7E11" w:rsidRDefault="004F6B88" w:rsidP="00DF671C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  <w:r w:rsidRPr="002F7E11">
              <w:rPr>
                <w:rFonts w:ascii="Times New Roman" w:hAnsi="Times New Roman"/>
                <w:lang w:val="ru-RU"/>
              </w:rPr>
              <w:t xml:space="preserve"> -  главный специалист администрации </w:t>
            </w:r>
            <w:r w:rsidRPr="002F7E11">
              <w:rPr>
                <w:rFonts w:ascii="Times New Roman" w:hAnsi="Times New Roman"/>
                <w:bCs/>
                <w:lang w:val="ru-RU"/>
              </w:rPr>
              <w:t xml:space="preserve"> Кечушевского сельского поселения, секретарь комиссии</w:t>
            </w:r>
          </w:p>
        </w:tc>
      </w:tr>
      <w:tr w:rsidR="004F6B88" w:rsidRPr="002F7E11" w:rsidTr="00DF671C">
        <w:trPr>
          <w:trHeight w:val="606"/>
        </w:trPr>
        <w:tc>
          <w:tcPr>
            <w:tcW w:w="596" w:type="dxa"/>
          </w:tcPr>
          <w:p w:rsidR="004F6B88" w:rsidRPr="002F7E11" w:rsidRDefault="004F6B88" w:rsidP="00DF671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02" w:type="dxa"/>
          </w:tcPr>
          <w:p w:rsidR="004F6B88" w:rsidRPr="002F7E11" w:rsidRDefault="004F6B88" w:rsidP="00DF671C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973" w:type="dxa"/>
          </w:tcPr>
          <w:p w:rsidR="004F6B88" w:rsidRPr="002F7E11" w:rsidRDefault="004F6B88" w:rsidP="00DF671C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</w:p>
        </w:tc>
      </w:tr>
    </w:tbl>
    <w:p w:rsidR="004F6B88" w:rsidRPr="002F7E11" w:rsidRDefault="004F6B88" w:rsidP="002F7E11">
      <w:pPr>
        <w:spacing w:line="360" w:lineRule="auto"/>
        <w:jc w:val="both"/>
        <w:rPr>
          <w:rFonts w:ascii="Times New Roman" w:hAnsi="Times New Roman"/>
          <w:bCs/>
          <w:lang w:val="ru-RU"/>
        </w:rPr>
      </w:pPr>
    </w:p>
    <w:p w:rsidR="004F6B88" w:rsidRPr="002F7E11" w:rsidRDefault="004F6B88" w:rsidP="002F7E11">
      <w:pPr>
        <w:spacing w:line="360" w:lineRule="auto"/>
        <w:jc w:val="both"/>
        <w:rPr>
          <w:rFonts w:ascii="Times New Roman" w:hAnsi="Times New Roman"/>
          <w:bCs/>
          <w:lang w:val="ru-RU"/>
        </w:rPr>
      </w:pPr>
      <w:r w:rsidRPr="002F7E11">
        <w:rPr>
          <w:rFonts w:ascii="Times New Roman" w:hAnsi="Times New Roman"/>
          <w:bCs/>
          <w:lang w:val="ru-RU"/>
        </w:rPr>
        <w:t xml:space="preserve">По итогам публичных слушаний от жителей Кечушевского сельского поселения предложений, замечаний, дополнений по данному </w:t>
      </w:r>
      <w:r w:rsidRPr="002F7E11">
        <w:rPr>
          <w:rFonts w:ascii="Times New Roman" w:hAnsi="Times New Roman"/>
          <w:lang w:val="ru-RU"/>
        </w:rPr>
        <w:t>вопросу</w:t>
      </w:r>
      <w:r w:rsidRPr="002F7E11">
        <w:rPr>
          <w:rFonts w:ascii="Times New Roman" w:hAnsi="Times New Roman"/>
          <w:spacing w:val="-12"/>
          <w:lang w:val="ru-RU"/>
        </w:rPr>
        <w:t>,</w:t>
      </w:r>
      <w:r w:rsidRPr="002F7E11">
        <w:rPr>
          <w:rFonts w:ascii="Times New Roman" w:hAnsi="Times New Roman"/>
          <w:bCs/>
          <w:lang w:val="ru-RU"/>
        </w:rPr>
        <w:t xml:space="preserve"> не поступило.</w:t>
      </w:r>
    </w:p>
    <w:p w:rsidR="004F6B88" w:rsidRPr="002F7E11" w:rsidRDefault="004F6B88" w:rsidP="002F7E11">
      <w:pPr>
        <w:tabs>
          <w:tab w:val="left" w:pos="2160"/>
        </w:tabs>
        <w:ind w:right="34"/>
        <w:jc w:val="both"/>
        <w:rPr>
          <w:rFonts w:ascii="Times New Roman" w:hAnsi="Times New Roman"/>
          <w:bCs/>
          <w:lang w:val="ru-RU"/>
        </w:rPr>
      </w:pPr>
    </w:p>
    <w:p w:rsidR="004F6B88" w:rsidRPr="002F7E11" w:rsidRDefault="004F6B88" w:rsidP="002F7E11">
      <w:pPr>
        <w:tabs>
          <w:tab w:val="left" w:pos="2160"/>
        </w:tabs>
        <w:ind w:right="34"/>
        <w:jc w:val="both"/>
        <w:rPr>
          <w:rFonts w:ascii="Times New Roman" w:hAnsi="Times New Roman"/>
          <w:lang w:val="ru-RU"/>
        </w:rPr>
      </w:pPr>
      <w:r w:rsidRPr="002F7E11">
        <w:rPr>
          <w:rFonts w:ascii="Times New Roman" w:hAnsi="Times New Roman"/>
          <w:bCs/>
          <w:lang w:val="ru-RU"/>
        </w:rPr>
        <w:t>Председатель рабочей группы</w:t>
      </w:r>
      <w:r w:rsidRPr="002F7E11">
        <w:rPr>
          <w:rFonts w:ascii="Times New Roman" w:hAnsi="Times New Roman"/>
          <w:spacing w:val="-12"/>
          <w:lang w:val="ru-RU"/>
        </w:rPr>
        <w:t>:                                                     Слюняев М.И.</w:t>
      </w:r>
    </w:p>
    <w:p w:rsidR="004F6B88" w:rsidRPr="002F7E11" w:rsidRDefault="004F6B88" w:rsidP="002F7E11">
      <w:pPr>
        <w:spacing w:line="360" w:lineRule="auto"/>
        <w:jc w:val="both"/>
        <w:rPr>
          <w:rFonts w:ascii="Times New Roman" w:hAnsi="Times New Roman"/>
          <w:bCs/>
          <w:lang w:val="ru-RU"/>
        </w:rPr>
      </w:pPr>
    </w:p>
    <w:p w:rsidR="004F6B88" w:rsidRPr="002F7E11" w:rsidRDefault="004F6B88" w:rsidP="002F7E11">
      <w:pPr>
        <w:rPr>
          <w:rFonts w:ascii="Times New Roman" w:hAnsi="Times New Roman"/>
          <w:lang w:val="ru-RU"/>
        </w:rPr>
      </w:pPr>
      <w:r w:rsidRPr="002F7E11">
        <w:rPr>
          <w:rFonts w:ascii="Times New Roman" w:hAnsi="Times New Roman"/>
          <w:bCs/>
          <w:lang w:val="ru-RU"/>
        </w:rPr>
        <w:t>Секретарь:                                                                              Любишкина Г.М.</w:t>
      </w:r>
    </w:p>
    <w:p w:rsidR="004F6B88" w:rsidRPr="002F7E11" w:rsidRDefault="004F6B88" w:rsidP="002F7E11">
      <w:pPr>
        <w:rPr>
          <w:rFonts w:ascii="Times New Roman" w:hAnsi="Times New Roman"/>
          <w:lang w:val="ru-RU"/>
        </w:rPr>
      </w:pPr>
    </w:p>
    <w:p w:rsidR="004F6B88" w:rsidRDefault="004F6B88" w:rsidP="00AE5126">
      <w:pPr>
        <w:ind w:firstLine="698"/>
        <w:jc w:val="right"/>
        <w:rPr>
          <w:rStyle w:val="a3"/>
          <w:rFonts w:ascii="Times New Roman" w:hAnsi="Times New Roman"/>
          <w:b w:val="0"/>
          <w:bCs/>
          <w:lang w:val="ru-RU"/>
        </w:rPr>
      </w:pPr>
    </w:p>
    <w:p w:rsidR="004F6B88" w:rsidRPr="008A5D77" w:rsidRDefault="004F6B88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r>
        <w:rPr>
          <w:rFonts w:ascii="Times New Roman" w:hAnsi="Times New Roman"/>
          <w:bCs/>
          <w:lang w:val="ru-RU"/>
        </w:rPr>
        <w:t>Кечушевского сельского поселения</w:t>
      </w:r>
    </w:p>
    <w:p w:rsidR="004F6B88" w:rsidRPr="008A5D77" w:rsidRDefault="004F6B88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 xml:space="preserve">Ардатовского  муниципального  района  № </w:t>
      </w:r>
      <w:r>
        <w:rPr>
          <w:rFonts w:ascii="Times New Roman" w:hAnsi="Times New Roman"/>
          <w:bCs/>
          <w:lang w:val="ru-RU"/>
        </w:rPr>
        <w:t>5</w:t>
      </w:r>
      <w:r w:rsidRPr="008A5D77">
        <w:rPr>
          <w:rFonts w:ascii="Times New Roman" w:hAnsi="Times New Roman"/>
          <w:bCs/>
          <w:lang w:val="ru-RU"/>
        </w:rPr>
        <w:t xml:space="preserve">от </w:t>
      </w:r>
      <w:r>
        <w:rPr>
          <w:rFonts w:ascii="Times New Roman" w:hAnsi="Times New Roman"/>
          <w:bCs/>
          <w:lang w:val="ru-RU"/>
        </w:rPr>
        <w:t>18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03</w:t>
      </w:r>
      <w:r w:rsidRPr="008A5D77">
        <w:rPr>
          <w:rFonts w:ascii="Times New Roman" w:hAnsi="Times New Roman"/>
          <w:bCs/>
          <w:lang w:val="ru-RU"/>
        </w:rPr>
        <w:t>202</w:t>
      </w:r>
      <w:r>
        <w:rPr>
          <w:rFonts w:ascii="Times New Roman" w:hAnsi="Times New Roman"/>
          <w:bCs/>
          <w:lang w:val="ru-RU"/>
        </w:rPr>
        <w:t>5</w:t>
      </w:r>
      <w:r w:rsidRPr="008A5D77">
        <w:rPr>
          <w:rFonts w:ascii="Times New Roman" w:hAnsi="Times New Roman"/>
          <w:bCs/>
          <w:lang w:val="ru-RU"/>
        </w:rPr>
        <w:t>.</w:t>
      </w:r>
    </w:p>
    <w:p w:rsidR="004F6B88" w:rsidRPr="008A5D77" w:rsidRDefault="004F6B88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 xml:space="preserve">Учредитель: Совет  депутатов  </w:t>
      </w:r>
      <w:r>
        <w:rPr>
          <w:rFonts w:ascii="Times New Roman" w:hAnsi="Times New Roman"/>
          <w:bCs/>
          <w:lang w:val="ru-RU"/>
        </w:rPr>
        <w:t>Кечушевского сельского поселения</w:t>
      </w:r>
    </w:p>
    <w:p w:rsidR="004F6B88" w:rsidRPr="008A5D77" w:rsidRDefault="004F6B88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Ардатовского  муниципального  района  Республики  Мордовия</w:t>
      </w:r>
    </w:p>
    <w:p w:rsidR="004F6B88" w:rsidRPr="00AE5126" w:rsidRDefault="004F6B88" w:rsidP="007A7BC2">
      <w:pPr>
        <w:ind w:left="284"/>
        <w:rPr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sectPr w:rsidR="004F6B88" w:rsidRPr="00AE5126" w:rsidSect="00BA3DEA">
      <w:pgSz w:w="12474" w:h="16727" w:code="9"/>
      <w:pgMar w:top="284" w:right="874" w:bottom="567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126"/>
    <w:rsid w:val="00117BBF"/>
    <w:rsid w:val="001B6F4A"/>
    <w:rsid w:val="002F7E11"/>
    <w:rsid w:val="003757CE"/>
    <w:rsid w:val="0037682D"/>
    <w:rsid w:val="003F3356"/>
    <w:rsid w:val="003F7D1B"/>
    <w:rsid w:val="004F6B88"/>
    <w:rsid w:val="005031B2"/>
    <w:rsid w:val="0053219C"/>
    <w:rsid w:val="005A4655"/>
    <w:rsid w:val="0060491D"/>
    <w:rsid w:val="006526A2"/>
    <w:rsid w:val="006C41E3"/>
    <w:rsid w:val="006E1E34"/>
    <w:rsid w:val="007A7BC2"/>
    <w:rsid w:val="00886E61"/>
    <w:rsid w:val="008A5D77"/>
    <w:rsid w:val="00A0129F"/>
    <w:rsid w:val="00AE5126"/>
    <w:rsid w:val="00B538D1"/>
    <w:rsid w:val="00BA3DEA"/>
    <w:rsid w:val="00C124F3"/>
    <w:rsid w:val="00CF53EC"/>
    <w:rsid w:val="00DF671C"/>
    <w:rsid w:val="00F504AE"/>
    <w:rsid w:val="00FD4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126"/>
    <w:pPr>
      <w:overflowPunct w:val="0"/>
      <w:autoSpaceDE w:val="0"/>
      <w:autoSpaceDN w:val="0"/>
      <w:adjustRightInd w:val="0"/>
    </w:pPr>
    <w:rPr>
      <w:rFonts w:ascii="MS Sans Serif" w:eastAsia="Times New Roman" w:hAnsi="MS Sans Serif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512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E5126"/>
    <w:rPr>
      <w:rFonts w:ascii="Times New Roman" w:hAnsi="Times New Roman" w:cs="Times New Roman"/>
      <w:b/>
      <w:bCs/>
      <w:sz w:val="28"/>
      <w:szCs w:val="28"/>
      <w:lang w:val="en-US" w:eastAsia="ru-RU"/>
    </w:rPr>
  </w:style>
  <w:style w:type="character" w:styleId="Hyperlink">
    <w:name w:val="Hyperlink"/>
    <w:basedOn w:val="DefaultParagraphFont"/>
    <w:uiPriority w:val="99"/>
    <w:rsid w:val="00AE5126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AE5126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E5126"/>
    <w:rPr>
      <w:rFonts w:ascii="Calibri" w:eastAsia="Times New Roman" w:hAnsi="Calibri" w:cs="Times New Roman"/>
    </w:rPr>
  </w:style>
  <w:style w:type="paragraph" w:styleId="BodyTextIndent3">
    <w:name w:val="Body Text Indent 3"/>
    <w:basedOn w:val="Normal"/>
    <w:link w:val="BodyTextIndent3Char"/>
    <w:uiPriority w:val="99"/>
    <w:rsid w:val="00AE512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E5126"/>
    <w:rPr>
      <w:rFonts w:ascii="MS Sans Serif" w:hAnsi="MS Sans Serif" w:cs="Times New Roman"/>
      <w:sz w:val="16"/>
      <w:szCs w:val="16"/>
      <w:lang w:val="en-US" w:eastAsia="ru-RU"/>
    </w:rPr>
  </w:style>
  <w:style w:type="character" w:customStyle="1" w:styleId="a">
    <w:name w:val="Гипертекстовая ссылка"/>
    <w:basedOn w:val="DefaultParagraphFont"/>
    <w:uiPriority w:val="99"/>
    <w:rsid w:val="00AE5126"/>
    <w:rPr>
      <w:rFonts w:ascii="Times New Roman" w:hAnsi="Times New Roman" w:cs="Times New Roman"/>
      <w:b/>
      <w:color w:val="106BBE"/>
    </w:rPr>
  </w:style>
  <w:style w:type="paragraph" w:customStyle="1" w:styleId="a0">
    <w:name w:val="Таблицы (моноширинный)"/>
    <w:basedOn w:val="Normal"/>
    <w:next w:val="Normal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BodyText2">
    <w:name w:val="Body Text 2"/>
    <w:basedOn w:val="Normal"/>
    <w:link w:val="BodyText2Char"/>
    <w:uiPriority w:val="99"/>
    <w:rsid w:val="00AE51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AE5126"/>
    <w:rPr>
      <w:rFonts w:ascii="MS Sans Serif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16">
    <w:name w:val="Font Style16"/>
    <w:basedOn w:val="DefaultParagraphFont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1">
    <w:name w:val="Прижатый влево"/>
    <w:basedOn w:val="Normal"/>
    <w:next w:val="Normal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2">
    <w:name w:val="Нормальный (таблица)"/>
    <w:basedOn w:val="Normal"/>
    <w:next w:val="Normal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3">
    <w:name w:val="Цветовое выделение"/>
    <w:uiPriority w:val="99"/>
    <w:rsid w:val="00AE51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497</Words>
  <Characters>2836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user</cp:lastModifiedBy>
  <cp:revision>10</cp:revision>
  <cp:lastPrinted>2023-04-05T06:28:00Z</cp:lastPrinted>
  <dcterms:created xsi:type="dcterms:W3CDTF">2022-05-27T11:56:00Z</dcterms:created>
  <dcterms:modified xsi:type="dcterms:W3CDTF">2025-03-17T11:13:00Z</dcterms:modified>
</cp:coreProperties>
</file>